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99E2" w14:textId="77777777" w:rsidR="00796C81" w:rsidRDefault="00796C81"/>
    <w:p w14:paraId="19BA4C15" w14:textId="77777777" w:rsidR="003E6290" w:rsidRDefault="003E6290"/>
    <w:p w14:paraId="304F4A8B" w14:textId="1114DC25" w:rsidR="0010560A" w:rsidRPr="003E6290" w:rsidRDefault="0010560A" w:rsidP="003E6290">
      <w:pPr>
        <w:spacing w:line="360" w:lineRule="auto"/>
        <w:rPr>
          <w:rFonts w:asciiTheme="minorHAnsi" w:hAnsiTheme="minorHAnsi" w:cstheme="minorHAnsi"/>
          <w:b/>
          <w:bCs/>
          <w:szCs w:val="24"/>
        </w:rPr>
      </w:pPr>
      <w:r w:rsidRPr="003E6290">
        <w:rPr>
          <w:rFonts w:asciiTheme="minorHAnsi" w:hAnsiTheme="minorHAnsi" w:cstheme="minorHAnsi"/>
          <w:b/>
          <w:bCs/>
          <w:szCs w:val="24"/>
        </w:rPr>
        <w:t xml:space="preserve">Nr sprawy: COEiS.384.2.2023                                                            </w:t>
      </w:r>
    </w:p>
    <w:p w14:paraId="6CEB87F1" w14:textId="42235E2C" w:rsidR="0010560A" w:rsidRPr="0010560A" w:rsidRDefault="0010560A" w:rsidP="0010560A">
      <w:pPr>
        <w:spacing w:line="360" w:lineRule="auto"/>
        <w:jc w:val="right"/>
        <w:rPr>
          <w:rFonts w:asciiTheme="minorHAnsi" w:hAnsiTheme="minorHAnsi" w:cstheme="minorHAnsi"/>
          <w:b/>
          <w:szCs w:val="24"/>
        </w:rPr>
      </w:pPr>
      <w:r w:rsidRPr="0010560A">
        <w:rPr>
          <w:rFonts w:asciiTheme="minorHAnsi" w:hAnsiTheme="minorHAnsi" w:cstheme="minorHAnsi"/>
          <w:b/>
          <w:szCs w:val="24"/>
        </w:rPr>
        <w:t xml:space="preserve">  </w:t>
      </w:r>
      <w:r w:rsidRPr="0010560A">
        <w:rPr>
          <w:rFonts w:asciiTheme="minorHAnsi" w:hAnsiTheme="minorHAnsi" w:cstheme="minorHAnsi"/>
          <w:szCs w:val="24"/>
        </w:rPr>
        <w:t>Białe Błota, dnia 23.0</w:t>
      </w:r>
      <w:r>
        <w:rPr>
          <w:rFonts w:asciiTheme="minorHAnsi" w:hAnsiTheme="minorHAnsi" w:cstheme="minorHAnsi"/>
          <w:szCs w:val="24"/>
        </w:rPr>
        <w:t>8</w:t>
      </w:r>
      <w:r w:rsidRPr="0010560A">
        <w:rPr>
          <w:rFonts w:asciiTheme="minorHAnsi" w:hAnsiTheme="minorHAnsi" w:cstheme="minorHAnsi"/>
          <w:szCs w:val="24"/>
        </w:rPr>
        <w:t>.2023 r.</w:t>
      </w:r>
    </w:p>
    <w:p w14:paraId="22CB1367" w14:textId="77777777" w:rsidR="0010560A" w:rsidRPr="0010560A" w:rsidRDefault="0010560A" w:rsidP="0010560A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</w:p>
    <w:p w14:paraId="63B40ACA" w14:textId="77777777" w:rsidR="0010560A" w:rsidRPr="0010560A" w:rsidRDefault="0010560A" w:rsidP="0010560A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10560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14:paraId="2DF5E948" w14:textId="36A3A469" w:rsidR="0010560A" w:rsidRPr="00D12244" w:rsidRDefault="0010560A" w:rsidP="0010560A">
      <w:pPr>
        <w:spacing w:line="360" w:lineRule="auto"/>
        <w:ind w:left="2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rzygotowywanie, dostarczanie i wydawanie gorących posiłków dla uczniów szkół podstawowych oraz oddziałów przedszkolnych na terenie Gminy Białe Błota w roku szkolnym 2023/2024</w:t>
      </w:r>
    </w:p>
    <w:p w14:paraId="0FA6595E" w14:textId="77777777" w:rsidR="0010560A" w:rsidRPr="0010560A" w:rsidRDefault="0010560A" w:rsidP="0010560A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7BBF1781" w14:textId="77777777" w:rsidR="0010560A" w:rsidRPr="0010560A" w:rsidRDefault="0010560A" w:rsidP="0010560A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Cs w:val="24"/>
        </w:rPr>
      </w:pPr>
      <w:r w:rsidRPr="0010560A">
        <w:rPr>
          <w:rFonts w:asciiTheme="minorHAnsi" w:hAnsiTheme="minorHAnsi" w:cstheme="minorHAnsi"/>
          <w:b/>
          <w:szCs w:val="24"/>
        </w:rPr>
        <w:t xml:space="preserve">ZAWIADOMIENIE O WYBORZE OFERTY NAJKORZYSTNIEJSZEJ </w:t>
      </w:r>
    </w:p>
    <w:p w14:paraId="6CF59E15" w14:textId="77777777" w:rsidR="0010560A" w:rsidRPr="0010560A" w:rsidRDefault="0010560A" w:rsidP="0010560A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Cs w:val="24"/>
        </w:rPr>
      </w:pPr>
    </w:p>
    <w:p w14:paraId="25BE6CF6" w14:textId="7BBF954F" w:rsidR="0010560A" w:rsidRPr="0010560A" w:rsidRDefault="0010560A" w:rsidP="0010560A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10560A">
        <w:rPr>
          <w:rFonts w:asciiTheme="minorHAnsi" w:hAnsiTheme="minorHAnsi" w:cstheme="minorHAnsi"/>
          <w:szCs w:val="24"/>
        </w:rPr>
        <w:t xml:space="preserve">Zgodnie z art. 253 ust. 1 ustawy z dnia 11 września 2019 r. (Dz. U. z 2022 r. poz. 1710 ze zm., zwanej dalej ustawą </w:t>
      </w:r>
      <w:proofErr w:type="spellStart"/>
      <w:r w:rsidRPr="0010560A">
        <w:rPr>
          <w:rFonts w:asciiTheme="minorHAnsi" w:hAnsiTheme="minorHAnsi" w:cstheme="minorHAnsi"/>
          <w:szCs w:val="24"/>
        </w:rPr>
        <w:t>Pzp</w:t>
      </w:r>
      <w:proofErr w:type="spellEnd"/>
      <w:r w:rsidRPr="0010560A">
        <w:rPr>
          <w:rFonts w:asciiTheme="minorHAnsi" w:hAnsiTheme="minorHAnsi" w:cstheme="minorHAnsi"/>
          <w:szCs w:val="24"/>
        </w:rPr>
        <w:t>), Zamawiający Upoważniony: Szkoła Podstawowa im. M. Rejewskiego w Białych Błotach, zawiadamia o:</w:t>
      </w:r>
    </w:p>
    <w:p w14:paraId="1566F169" w14:textId="77777777" w:rsidR="0010560A" w:rsidRPr="0010560A" w:rsidRDefault="0010560A" w:rsidP="0010560A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</w:p>
    <w:p w14:paraId="29480D08" w14:textId="77777777" w:rsidR="0010560A" w:rsidRPr="0010560A" w:rsidRDefault="0010560A" w:rsidP="0010560A">
      <w:pPr>
        <w:pStyle w:val="Akapitzlist"/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u w:val="single"/>
        </w:rPr>
      </w:pPr>
      <w:r w:rsidRPr="0010560A">
        <w:rPr>
          <w:rFonts w:asciiTheme="minorHAnsi" w:hAnsiTheme="minorHAnsi" w:cstheme="minorHAnsi"/>
          <w:b/>
          <w:u w:val="single"/>
        </w:rPr>
        <w:t>Wyborze najkorzystniejszej oferty:</w:t>
      </w:r>
    </w:p>
    <w:p w14:paraId="4C28B51C" w14:textId="77777777" w:rsidR="0010560A" w:rsidRPr="0010560A" w:rsidRDefault="0010560A" w:rsidP="0010560A">
      <w:pPr>
        <w:tabs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10560A">
        <w:rPr>
          <w:rFonts w:asciiTheme="minorHAnsi" w:hAnsiTheme="minorHAnsi" w:cstheme="minorHAnsi"/>
          <w:szCs w:val="24"/>
        </w:rPr>
        <w:t xml:space="preserve">W wyniku przeprowadzonego postępowania o udzielenie zamówienia publicznego w trybie podstawowym, o którym mowa w ust. 275 pkt 1 ustawy </w:t>
      </w:r>
      <w:proofErr w:type="spellStart"/>
      <w:r w:rsidRPr="0010560A">
        <w:rPr>
          <w:rFonts w:asciiTheme="minorHAnsi" w:hAnsiTheme="minorHAnsi" w:cstheme="minorHAnsi"/>
          <w:szCs w:val="24"/>
        </w:rPr>
        <w:t>Pzp</w:t>
      </w:r>
      <w:proofErr w:type="spellEnd"/>
      <w:r w:rsidRPr="0010560A">
        <w:rPr>
          <w:rFonts w:asciiTheme="minorHAnsi" w:hAnsiTheme="minorHAnsi" w:cstheme="minorHAnsi"/>
          <w:szCs w:val="24"/>
        </w:rPr>
        <w:t>,  jako ofertę najkorzystniejszą wybrano:</w:t>
      </w:r>
    </w:p>
    <w:p w14:paraId="50B8DEC5" w14:textId="551362EC" w:rsidR="0010560A" w:rsidRPr="00890F00" w:rsidRDefault="0010560A" w:rsidP="0010560A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bCs/>
          <w:color w:val="0070C0"/>
          <w:spacing w:val="-8"/>
          <w:kern w:val="0"/>
          <w:sz w:val="24"/>
          <w:lang w:eastAsia="pl-PL" w:bidi="pl-PL"/>
          <w14:ligatures w14:val="none"/>
        </w:rPr>
      </w:pPr>
      <w:r w:rsidRPr="00890F00">
        <w:rPr>
          <w:rFonts w:asciiTheme="minorHAnsi" w:hAnsiTheme="minorHAnsi" w:cstheme="minorHAnsi"/>
          <w:b/>
          <w:bCs/>
          <w:color w:val="0070C0"/>
          <w:spacing w:val="-8"/>
          <w:kern w:val="0"/>
          <w:sz w:val="24"/>
          <w:lang w:eastAsia="pl-PL" w:bidi="pl-PL"/>
          <w14:ligatures w14:val="none"/>
        </w:rPr>
        <w:t>Ofertę nr 1 złożoną przez</w:t>
      </w:r>
      <w:r w:rsidR="004A149D">
        <w:rPr>
          <w:rFonts w:asciiTheme="minorHAnsi" w:hAnsiTheme="minorHAnsi" w:cstheme="minorHAnsi"/>
          <w:b/>
          <w:bCs/>
          <w:color w:val="0070C0"/>
          <w:spacing w:val="-8"/>
          <w:kern w:val="0"/>
          <w:sz w:val="24"/>
          <w:lang w:eastAsia="pl-PL" w:bidi="pl-PL"/>
          <w14:ligatures w14:val="none"/>
        </w:rPr>
        <w:t xml:space="preserve"> konsorcjum</w:t>
      </w:r>
    </w:p>
    <w:p w14:paraId="6121702B" w14:textId="77777777" w:rsidR="004A149D" w:rsidRDefault="0010560A" w:rsidP="003E6290">
      <w:pPr>
        <w:spacing w:line="360" w:lineRule="auto"/>
        <w:jc w:val="left"/>
        <w:rPr>
          <w:rFonts w:asciiTheme="minorHAnsi" w:hAnsiTheme="minorHAnsi" w:cstheme="minorHAnsi"/>
          <w:b/>
          <w:bCs/>
          <w:color w:val="0070C0"/>
          <w:spacing w:val="-8"/>
          <w:lang w:bidi="pl-PL"/>
        </w:rPr>
      </w:pPr>
      <w:r w:rsidRPr="000E08D3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Lider: PHU M&amp;A COOK Małgorzata Jurek</w:t>
      </w:r>
      <w:r w:rsidR="00890F00"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 xml:space="preserve">, </w:t>
      </w:r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ul. Komuny Paryskiej 2/16</w:t>
      </w:r>
      <w:r w:rsidR="00890F00"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 xml:space="preserve">, </w:t>
      </w:r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85-858 Bydgoszcz</w:t>
      </w:r>
    </w:p>
    <w:p w14:paraId="56B7A6F7" w14:textId="5AD9154F" w:rsidR="0010560A" w:rsidRPr="004A149D" w:rsidRDefault="0010560A" w:rsidP="004A149D">
      <w:pPr>
        <w:spacing w:line="360" w:lineRule="auto"/>
        <w:ind w:left="0" w:firstLine="0"/>
        <w:jc w:val="left"/>
        <w:rPr>
          <w:rFonts w:asciiTheme="minorHAnsi" w:hAnsiTheme="minorHAnsi" w:cstheme="minorHAnsi"/>
          <w:b/>
          <w:bCs/>
          <w:color w:val="0070C0"/>
          <w:spacing w:val="-8"/>
          <w:lang w:bidi="pl-PL"/>
        </w:rPr>
      </w:pPr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 xml:space="preserve">Partner: Catering ”Bajka” Barbara </w:t>
      </w:r>
      <w:proofErr w:type="spellStart"/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Garcz</w:t>
      </w:r>
      <w:proofErr w:type="spellEnd"/>
      <w:r w:rsidR="00890F00"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 xml:space="preserve">, </w:t>
      </w:r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ul. Dębowa 24</w:t>
      </w:r>
      <w:r w:rsidR="00890F00"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 xml:space="preserve">, </w:t>
      </w:r>
      <w:r w:rsidRPr="004A149D">
        <w:rPr>
          <w:rFonts w:asciiTheme="minorHAnsi" w:hAnsiTheme="minorHAnsi" w:cstheme="minorHAnsi"/>
          <w:b/>
          <w:bCs/>
          <w:color w:val="0070C0"/>
          <w:spacing w:val="-8"/>
          <w:lang w:bidi="pl-PL"/>
        </w:rPr>
        <w:t>86-065 Łochowo</w:t>
      </w:r>
    </w:p>
    <w:p w14:paraId="7512D4B6" w14:textId="19A6BF36" w:rsidR="0010560A" w:rsidRPr="003E6290" w:rsidRDefault="0010560A" w:rsidP="00890F00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bCs/>
          <w:spacing w:val="-8"/>
          <w:kern w:val="0"/>
          <w:sz w:val="24"/>
          <w:lang w:eastAsia="pl-PL" w:bidi="pl-PL"/>
          <w14:ligatures w14:val="none"/>
        </w:rPr>
      </w:pPr>
      <w:r w:rsidRPr="003E6290">
        <w:rPr>
          <w:rFonts w:asciiTheme="minorHAnsi" w:hAnsiTheme="minorHAnsi" w:cstheme="minorHAnsi"/>
          <w:b/>
          <w:bCs/>
          <w:spacing w:val="-8"/>
          <w:kern w:val="0"/>
          <w:sz w:val="24"/>
          <w:lang w:eastAsia="pl-PL" w:bidi="pl-PL"/>
          <w14:ligatures w14:val="none"/>
        </w:rPr>
        <w:t>z ceną brutto </w:t>
      </w:r>
      <w:r w:rsidR="00890F00" w:rsidRPr="003E6290">
        <w:rPr>
          <w:rFonts w:asciiTheme="minorHAnsi" w:hAnsiTheme="minorHAnsi" w:cstheme="minorHAnsi"/>
          <w:b/>
          <w:bCs/>
          <w:spacing w:val="-8"/>
          <w:kern w:val="0"/>
          <w:sz w:val="24"/>
          <w:lang w:eastAsia="pl-PL" w:bidi="pl-PL"/>
          <w14:ligatures w14:val="none"/>
        </w:rPr>
        <w:t xml:space="preserve">1 679 055,21 </w:t>
      </w:r>
      <w:r w:rsidRPr="003E6290">
        <w:rPr>
          <w:rFonts w:asciiTheme="minorHAnsi" w:hAnsiTheme="minorHAnsi" w:cstheme="minorHAnsi"/>
          <w:b/>
          <w:bCs/>
          <w:spacing w:val="-8"/>
          <w:kern w:val="0"/>
          <w:sz w:val="24"/>
          <w:lang w:eastAsia="pl-PL" w:bidi="pl-PL"/>
          <w14:ligatures w14:val="none"/>
        </w:rPr>
        <w:t xml:space="preserve">zł </w:t>
      </w:r>
    </w:p>
    <w:p w14:paraId="0D366239" w14:textId="4DF6EF15" w:rsidR="0010560A" w:rsidRDefault="0010560A" w:rsidP="00890F00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Cs w:val="24"/>
        </w:rPr>
      </w:pPr>
      <w:r w:rsidRPr="0010560A">
        <w:rPr>
          <w:rFonts w:asciiTheme="minorHAnsi" w:hAnsiTheme="minorHAnsi" w:cstheme="minorHAnsi"/>
          <w:i/>
          <w:spacing w:val="-8"/>
          <w:szCs w:val="24"/>
        </w:rPr>
        <w:t>(słownie</w:t>
      </w:r>
      <w:r w:rsidR="00890F00">
        <w:rPr>
          <w:rFonts w:asciiTheme="minorHAnsi" w:hAnsiTheme="minorHAnsi" w:cstheme="minorHAnsi"/>
          <w:i/>
          <w:spacing w:val="-8"/>
          <w:szCs w:val="24"/>
        </w:rPr>
        <w:t xml:space="preserve"> złotych</w:t>
      </w:r>
      <w:r w:rsidRPr="0010560A">
        <w:rPr>
          <w:rFonts w:asciiTheme="minorHAnsi" w:hAnsiTheme="minorHAnsi" w:cstheme="minorHAnsi"/>
          <w:i/>
          <w:spacing w:val="-8"/>
          <w:szCs w:val="24"/>
        </w:rPr>
        <w:t xml:space="preserve">:  </w:t>
      </w:r>
      <w:r w:rsidR="00890F00">
        <w:rPr>
          <w:rFonts w:asciiTheme="minorHAnsi" w:hAnsiTheme="minorHAnsi" w:cstheme="minorHAnsi"/>
          <w:i/>
          <w:spacing w:val="-8"/>
          <w:szCs w:val="24"/>
        </w:rPr>
        <w:t>jeden milion sześćset siedemdziesiąt dziewięć</w:t>
      </w:r>
      <w:r w:rsidRPr="0010560A">
        <w:rPr>
          <w:rFonts w:asciiTheme="minorHAnsi" w:hAnsiTheme="minorHAnsi" w:cstheme="minorHAnsi"/>
          <w:i/>
          <w:spacing w:val="-8"/>
          <w:szCs w:val="24"/>
        </w:rPr>
        <w:t xml:space="preserve"> tysi</w:t>
      </w:r>
      <w:r w:rsidR="00890F00">
        <w:rPr>
          <w:rFonts w:asciiTheme="minorHAnsi" w:hAnsiTheme="minorHAnsi" w:cstheme="minorHAnsi"/>
          <w:i/>
          <w:spacing w:val="-8"/>
          <w:szCs w:val="24"/>
        </w:rPr>
        <w:t>ęcy</w:t>
      </w:r>
      <w:r w:rsidRPr="0010560A">
        <w:rPr>
          <w:rFonts w:asciiTheme="minorHAnsi" w:hAnsiTheme="minorHAnsi" w:cstheme="minorHAnsi"/>
          <w:i/>
          <w:spacing w:val="-8"/>
          <w:szCs w:val="24"/>
        </w:rPr>
        <w:t xml:space="preserve"> </w:t>
      </w:r>
      <w:r w:rsidR="00890F00">
        <w:rPr>
          <w:rFonts w:asciiTheme="minorHAnsi" w:hAnsiTheme="minorHAnsi" w:cstheme="minorHAnsi"/>
          <w:i/>
          <w:spacing w:val="-8"/>
          <w:szCs w:val="24"/>
        </w:rPr>
        <w:t>pięćdziesiąt pięć</w:t>
      </w:r>
      <w:r w:rsidRPr="0010560A">
        <w:rPr>
          <w:rFonts w:asciiTheme="minorHAnsi" w:hAnsiTheme="minorHAnsi" w:cstheme="minorHAnsi"/>
          <w:i/>
          <w:spacing w:val="-8"/>
          <w:szCs w:val="24"/>
        </w:rPr>
        <w:t xml:space="preserve">  </w:t>
      </w:r>
      <w:r w:rsidR="00890F00">
        <w:rPr>
          <w:rFonts w:asciiTheme="minorHAnsi" w:hAnsiTheme="minorHAnsi" w:cstheme="minorHAnsi"/>
          <w:i/>
          <w:spacing w:val="-8"/>
          <w:szCs w:val="24"/>
        </w:rPr>
        <w:t>21</w:t>
      </w:r>
      <w:r w:rsidRPr="0010560A">
        <w:rPr>
          <w:rFonts w:asciiTheme="minorHAnsi" w:hAnsiTheme="minorHAnsi" w:cstheme="minorHAnsi"/>
          <w:i/>
          <w:spacing w:val="-8"/>
          <w:szCs w:val="24"/>
        </w:rPr>
        <w:t>/100)</w:t>
      </w:r>
    </w:p>
    <w:p w14:paraId="08938B66" w14:textId="77777777" w:rsidR="00890F00" w:rsidRPr="00890F00" w:rsidRDefault="00890F00" w:rsidP="00890F00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Cs w:val="24"/>
        </w:rPr>
      </w:pPr>
    </w:p>
    <w:p w14:paraId="7A62E25F" w14:textId="77777777" w:rsidR="0010560A" w:rsidRPr="0010560A" w:rsidRDefault="0010560A" w:rsidP="0010560A">
      <w:pPr>
        <w:spacing w:line="360" w:lineRule="auto"/>
        <w:ind w:right="110"/>
        <w:rPr>
          <w:rFonts w:asciiTheme="minorHAnsi" w:hAnsiTheme="minorHAnsi" w:cstheme="minorHAnsi"/>
          <w:b/>
          <w:szCs w:val="24"/>
        </w:rPr>
      </w:pPr>
      <w:r w:rsidRPr="0010560A">
        <w:rPr>
          <w:rFonts w:asciiTheme="minorHAnsi" w:hAnsiTheme="minorHAnsi" w:cstheme="minorHAnsi"/>
          <w:b/>
          <w:szCs w:val="24"/>
        </w:rPr>
        <w:t>Uzasadnienie wyboru najkorzystniejszej oferty:</w:t>
      </w:r>
    </w:p>
    <w:p w14:paraId="3E934328" w14:textId="77777777" w:rsidR="0010560A" w:rsidRPr="0010560A" w:rsidRDefault="0010560A" w:rsidP="0010560A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u w:val="single"/>
        </w:rPr>
      </w:pPr>
      <w:r w:rsidRPr="0010560A">
        <w:rPr>
          <w:rFonts w:asciiTheme="minorHAnsi" w:hAnsiTheme="minorHAnsi" w:cstheme="minorHAnsi"/>
          <w:i/>
          <w:u w:val="single"/>
        </w:rPr>
        <w:t>Faktyczne:</w:t>
      </w:r>
    </w:p>
    <w:p w14:paraId="32843E0F" w14:textId="77777777" w:rsidR="0010560A" w:rsidRPr="0010560A" w:rsidRDefault="0010560A" w:rsidP="001056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10560A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10560A">
        <w:rPr>
          <w:rFonts w:asciiTheme="minorHAnsi" w:hAnsiTheme="minorHAnsi" w:cstheme="minorHAnsi"/>
        </w:rPr>
        <w:t>Pzp</w:t>
      </w:r>
      <w:proofErr w:type="spellEnd"/>
      <w:r w:rsidRPr="0010560A">
        <w:rPr>
          <w:rFonts w:asciiTheme="minorHAnsi" w:hAnsiTheme="minorHAnsi" w:cstheme="minorHAnsi"/>
        </w:rPr>
        <w:t xml:space="preserve"> oraz SWZ, została oceniona jako najkorzystniejsza uzyskując najwyższą liczbę punktów obliczoną zgodnie z zastosowanymi kryteriami oceny ofert.</w:t>
      </w:r>
    </w:p>
    <w:p w14:paraId="164D87D7" w14:textId="77777777" w:rsidR="0010560A" w:rsidRPr="0010560A" w:rsidRDefault="0010560A" w:rsidP="0010560A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</w:rPr>
      </w:pPr>
    </w:p>
    <w:p w14:paraId="3760F409" w14:textId="77777777" w:rsidR="0010560A" w:rsidRPr="0010560A" w:rsidRDefault="0010560A" w:rsidP="0010560A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u w:val="single"/>
        </w:rPr>
      </w:pPr>
      <w:r w:rsidRPr="0010560A">
        <w:rPr>
          <w:rFonts w:asciiTheme="minorHAnsi" w:hAnsiTheme="minorHAnsi" w:cstheme="minorHAnsi"/>
          <w:i/>
          <w:u w:val="single"/>
        </w:rPr>
        <w:lastRenderedPageBreak/>
        <w:t>Prawne:</w:t>
      </w:r>
    </w:p>
    <w:p w14:paraId="1D7EC833" w14:textId="77777777" w:rsidR="0010560A" w:rsidRDefault="0010560A" w:rsidP="0010560A">
      <w:pPr>
        <w:spacing w:line="360" w:lineRule="auto"/>
        <w:rPr>
          <w:rFonts w:asciiTheme="minorHAnsi" w:hAnsiTheme="minorHAnsi" w:cstheme="minorHAnsi"/>
          <w:szCs w:val="24"/>
        </w:rPr>
      </w:pPr>
      <w:r w:rsidRPr="0010560A">
        <w:rPr>
          <w:rFonts w:asciiTheme="minorHAnsi" w:hAnsiTheme="minorHAnsi" w:cstheme="minorHAnsi"/>
          <w:szCs w:val="24"/>
        </w:rPr>
        <w:t xml:space="preserve">Oferta najkorzystniejsza wybrana została zgodnie z art. 239 ust 1 ustawy </w:t>
      </w:r>
      <w:proofErr w:type="spellStart"/>
      <w:r w:rsidRPr="0010560A">
        <w:rPr>
          <w:rFonts w:asciiTheme="minorHAnsi" w:hAnsiTheme="minorHAnsi" w:cstheme="minorHAnsi"/>
          <w:szCs w:val="24"/>
        </w:rPr>
        <w:t>Pzp</w:t>
      </w:r>
      <w:proofErr w:type="spellEnd"/>
      <w:r w:rsidRPr="0010560A">
        <w:rPr>
          <w:rFonts w:asciiTheme="minorHAnsi" w:hAnsiTheme="minorHAnsi" w:cstheme="minorHAnsi"/>
          <w:szCs w:val="24"/>
        </w:rPr>
        <w:t xml:space="preserve"> na podstawie kryteriów oceny ofert określonych w SWZ.</w:t>
      </w:r>
    </w:p>
    <w:p w14:paraId="2A344901" w14:textId="77777777" w:rsidR="00890F00" w:rsidRDefault="00890F00" w:rsidP="0010560A">
      <w:pPr>
        <w:spacing w:line="360" w:lineRule="auto"/>
        <w:rPr>
          <w:rFonts w:asciiTheme="minorHAnsi" w:hAnsiTheme="minorHAnsi" w:cstheme="minorHAnsi"/>
          <w:szCs w:val="24"/>
        </w:rPr>
      </w:pPr>
    </w:p>
    <w:p w14:paraId="193CD71C" w14:textId="77777777" w:rsidR="00890F00" w:rsidRPr="00890F00" w:rsidRDefault="00890F00" w:rsidP="00890F0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890F00">
        <w:rPr>
          <w:rFonts w:asciiTheme="minorHAnsi" w:hAnsiTheme="minorHAnsi" w:cstheme="minorHAnsi"/>
        </w:rPr>
        <w:t>Poniżej zestawienie Wykonawców, którzy złożyli oferty wraz z punktacją przyznaną w ofercie w każdym kryterium oceny ofert i łączną punktacją: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682"/>
        <w:gridCol w:w="2296"/>
        <w:gridCol w:w="1417"/>
        <w:gridCol w:w="1271"/>
        <w:gridCol w:w="1448"/>
        <w:gridCol w:w="1324"/>
        <w:gridCol w:w="1202"/>
      </w:tblGrid>
      <w:tr w:rsidR="00DD7663" w:rsidRPr="008F7DAB" w14:paraId="2C7C1E3D" w14:textId="77777777" w:rsidTr="00DD7663">
        <w:trPr>
          <w:trHeight w:val="1186"/>
        </w:trPr>
        <w:tc>
          <w:tcPr>
            <w:tcW w:w="682" w:type="dxa"/>
            <w:vAlign w:val="center"/>
          </w:tcPr>
          <w:p w14:paraId="05137948" w14:textId="77777777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Nr oferty</w:t>
            </w:r>
          </w:p>
        </w:tc>
        <w:tc>
          <w:tcPr>
            <w:tcW w:w="2296" w:type="dxa"/>
            <w:vAlign w:val="center"/>
          </w:tcPr>
          <w:p w14:paraId="572074A7" w14:textId="77777777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Nazwa (firma) i adres Wykonawcy</w:t>
            </w:r>
          </w:p>
        </w:tc>
        <w:tc>
          <w:tcPr>
            <w:tcW w:w="1417" w:type="dxa"/>
            <w:vAlign w:val="center"/>
          </w:tcPr>
          <w:p w14:paraId="0AD20AEA" w14:textId="77777777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Cena oferty (brutto)</w:t>
            </w:r>
          </w:p>
          <w:p w14:paraId="13281F09" w14:textId="176CF801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eastAsia="Verdana" w:hAnsiTheme="minorHAnsi" w:cstheme="minorHAnsi"/>
                <w:color w:val="0070C0"/>
                <w:spacing w:val="-8"/>
                <w:sz w:val="18"/>
                <w:szCs w:val="18"/>
                <w:lang w:bidi="pl-PL"/>
              </w:rPr>
              <w:t>po poprawieniu omyłek</w:t>
            </w:r>
          </w:p>
        </w:tc>
        <w:tc>
          <w:tcPr>
            <w:tcW w:w="1271" w:type="dxa"/>
            <w:vAlign w:val="center"/>
          </w:tcPr>
          <w:p w14:paraId="053B531F" w14:textId="13360B36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Liczba pkt </w:t>
            </w:r>
            <w:r w:rsidR="00F342A8"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w kryterium cena</w:t>
            </w:r>
          </w:p>
        </w:tc>
        <w:tc>
          <w:tcPr>
            <w:tcW w:w="1448" w:type="dxa"/>
            <w:vAlign w:val="center"/>
          </w:tcPr>
          <w:p w14:paraId="4FF07E3D" w14:textId="1F12953C" w:rsidR="00E06B19" w:rsidRPr="00DD7663" w:rsidRDefault="00FE4ACA" w:rsidP="00AA0BF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Doświadczenie </w:t>
            </w:r>
            <w:r w:rsidRPr="00DD7663">
              <w:rPr>
                <w:rFonts w:asciiTheme="minorHAnsi" w:hAnsiTheme="minorHAnsi" w:cstheme="minorHAnsi"/>
                <w:b/>
                <w:bCs/>
                <w:color w:val="auto"/>
                <w:spacing w:val="-8"/>
                <w:sz w:val="18"/>
                <w:szCs w:val="18"/>
              </w:rPr>
              <w:t>dietetyka</w:t>
            </w:r>
          </w:p>
        </w:tc>
        <w:tc>
          <w:tcPr>
            <w:tcW w:w="1324" w:type="dxa"/>
            <w:vAlign w:val="center"/>
          </w:tcPr>
          <w:p w14:paraId="5827C9EB" w14:textId="000274A6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Liczba pkt</w:t>
            </w:r>
            <w:r w:rsidR="00DD7663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 kryterium </w:t>
            </w:r>
            <w:r w:rsidR="00F342A8"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="00F342A8" w:rsidRPr="00DD766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oświadczenie </w:t>
            </w:r>
            <w:r w:rsidR="00F342A8" w:rsidRPr="00DD7663">
              <w:rPr>
                <w:rFonts w:asciiTheme="minorHAnsi" w:hAnsiTheme="minorHAnsi" w:cstheme="minorHAnsi"/>
                <w:b/>
                <w:bCs/>
                <w:color w:val="auto"/>
                <w:spacing w:val="-8"/>
                <w:sz w:val="18"/>
                <w:szCs w:val="18"/>
              </w:rPr>
              <w:t>dietetyka</w:t>
            </w:r>
          </w:p>
        </w:tc>
        <w:tc>
          <w:tcPr>
            <w:tcW w:w="1202" w:type="dxa"/>
            <w:vAlign w:val="center"/>
          </w:tcPr>
          <w:p w14:paraId="097A1B75" w14:textId="77777777" w:rsidR="00E06B19" w:rsidRPr="00DD7663" w:rsidRDefault="00E06B19" w:rsidP="00AA0BF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Łączna liczba punktów</w:t>
            </w:r>
          </w:p>
        </w:tc>
      </w:tr>
      <w:tr w:rsidR="00DD7663" w:rsidRPr="00F342A8" w14:paraId="407E3D2B" w14:textId="77777777" w:rsidTr="00DD7663">
        <w:trPr>
          <w:trHeight w:val="871"/>
        </w:trPr>
        <w:tc>
          <w:tcPr>
            <w:tcW w:w="682" w:type="dxa"/>
            <w:vAlign w:val="center"/>
          </w:tcPr>
          <w:p w14:paraId="30A0CF9F" w14:textId="77777777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296" w:type="dxa"/>
            <w:vAlign w:val="center"/>
          </w:tcPr>
          <w:p w14:paraId="4850CACD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Konsorcjum</w:t>
            </w:r>
          </w:p>
          <w:p w14:paraId="5E80F835" w14:textId="78EBE796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Lider: PHU M&amp;A COOK Małgorzata Jurek</w:t>
            </w:r>
          </w:p>
          <w:p w14:paraId="14BEEC03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ul. Komuny Paryskiej 2/16</w:t>
            </w:r>
          </w:p>
          <w:p w14:paraId="7B70F1FF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 xml:space="preserve">85-858 Bydgoszcz </w:t>
            </w:r>
          </w:p>
          <w:p w14:paraId="3700CBB5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NIP 9531757255</w:t>
            </w:r>
          </w:p>
          <w:p w14:paraId="3493B333" w14:textId="0D204CD2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 xml:space="preserve">Partner: Catering ”Bajka” Barbara </w:t>
            </w:r>
            <w:proofErr w:type="spellStart"/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Garcz</w:t>
            </w:r>
            <w:proofErr w:type="spellEnd"/>
          </w:p>
          <w:p w14:paraId="214E7A34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ul. Dębowa 24</w:t>
            </w:r>
          </w:p>
          <w:p w14:paraId="5AB2EC17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86-065 Łochowo</w:t>
            </w:r>
          </w:p>
          <w:p w14:paraId="04859E56" w14:textId="1D1807F9" w:rsidR="00FE4ACA" w:rsidRPr="00DD7663" w:rsidRDefault="00FE4ACA" w:rsidP="00FE4AC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NIP 9531470370</w:t>
            </w:r>
          </w:p>
        </w:tc>
        <w:tc>
          <w:tcPr>
            <w:tcW w:w="1417" w:type="dxa"/>
            <w:vAlign w:val="center"/>
          </w:tcPr>
          <w:p w14:paraId="1517F275" w14:textId="10222A4B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color w:val="auto"/>
                <w:spacing w:val="-8"/>
                <w:sz w:val="18"/>
                <w:szCs w:val="18"/>
                <w:lang w:bidi="pl-PL"/>
              </w:rPr>
              <w:t>1 679 055,21</w:t>
            </w:r>
          </w:p>
        </w:tc>
        <w:tc>
          <w:tcPr>
            <w:tcW w:w="1271" w:type="dxa"/>
            <w:vAlign w:val="center"/>
          </w:tcPr>
          <w:p w14:paraId="52BD223B" w14:textId="0E4B1418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60,00</w:t>
            </w:r>
          </w:p>
        </w:tc>
        <w:tc>
          <w:tcPr>
            <w:tcW w:w="1448" w:type="dxa"/>
            <w:vAlign w:val="center"/>
          </w:tcPr>
          <w:p w14:paraId="3CD72652" w14:textId="38E61931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Cs/>
                <w:sz w:val="18"/>
                <w:szCs w:val="18"/>
              </w:rPr>
              <w:t>powyżej 60 m-</w:t>
            </w:r>
            <w:proofErr w:type="spellStart"/>
            <w:r w:rsidRPr="00DD7663">
              <w:rPr>
                <w:rFonts w:asciiTheme="minorHAnsi" w:hAnsiTheme="minorHAnsi" w:cstheme="minorHAnsi"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324" w:type="dxa"/>
            <w:vAlign w:val="center"/>
          </w:tcPr>
          <w:p w14:paraId="24E5FF6B" w14:textId="77777777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1202" w:type="dxa"/>
            <w:vAlign w:val="center"/>
          </w:tcPr>
          <w:p w14:paraId="2684675E" w14:textId="704BF197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100</w:t>
            </w:r>
            <w:r w:rsidR="009B0D18"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,00</w:t>
            </w:r>
          </w:p>
        </w:tc>
      </w:tr>
      <w:tr w:rsidR="00DD7663" w:rsidRPr="00F342A8" w14:paraId="6C8A4E7A" w14:textId="77777777" w:rsidTr="00DD7663">
        <w:trPr>
          <w:trHeight w:val="1013"/>
        </w:trPr>
        <w:tc>
          <w:tcPr>
            <w:tcW w:w="682" w:type="dxa"/>
            <w:vAlign w:val="center"/>
          </w:tcPr>
          <w:p w14:paraId="45FD610E" w14:textId="77777777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296" w:type="dxa"/>
            <w:vAlign w:val="center"/>
          </w:tcPr>
          <w:p w14:paraId="1EBE5908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P.W. Krzysztof Lewandowski</w:t>
            </w:r>
          </w:p>
          <w:p w14:paraId="076A5CA7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ul. Korczaka 7/81</w:t>
            </w:r>
          </w:p>
          <w:p w14:paraId="167136DB" w14:textId="77777777" w:rsidR="00FE4ACA" w:rsidRPr="00DD7663" w:rsidRDefault="00FE4ACA" w:rsidP="00FE4ACA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85-319 Bydgoszcz</w:t>
            </w:r>
          </w:p>
          <w:p w14:paraId="6321F876" w14:textId="10522E47" w:rsidR="00FE4ACA" w:rsidRPr="00DD7663" w:rsidRDefault="00FE4ACA" w:rsidP="00FE4AC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NIP 5541137374</w:t>
            </w:r>
          </w:p>
        </w:tc>
        <w:tc>
          <w:tcPr>
            <w:tcW w:w="1417" w:type="dxa"/>
            <w:vAlign w:val="center"/>
          </w:tcPr>
          <w:p w14:paraId="2945BD7B" w14:textId="33631E28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1 796 226,57</w:t>
            </w:r>
          </w:p>
        </w:tc>
        <w:tc>
          <w:tcPr>
            <w:tcW w:w="1271" w:type="dxa"/>
            <w:vAlign w:val="center"/>
          </w:tcPr>
          <w:p w14:paraId="7382DFC3" w14:textId="0B1F86EA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6,09</w:t>
            </w:r>
          </w:p>
        </w:tc>
        <w:tc>
          <w:tcPr>
            <w:tcW w:w="1448" w:type="dxa"/>
            <w:vAlign w:val="center"/>
          </w:tcPr>
          <w:p w14:paraId="7ECF3200" w14:textId="1D3537E2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Cs/>
                <w:sz w:val="18"/>
                <w:szCs w:val="18"/>
              </w:rPr>
              <w:t>powyżej 60 m-</w:t>
            </w:r>
            <w:proofErr w:type="spellStart"/>
            <w:r w:rsidRPr="00DD7663">
              <w:rPr>
                <w:rFonts w:asciiTheme="minorHAnsi" w:hAnsiTheme="minorHAnsi" w:cstheme="minorHAnsi"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324" w:type="dxa"/>
            <w:vAlign w:val="center"/>
          </w:tcPr>
          <w:p w14:paraId="6DBE1512" w14:textId="77777777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1202" w:type="dxa"/>
            <w:vAlign w:val="center"/>
          </w:tcPr>
          <w:p w14:paraId="303B431C" w14:textId="356861E2" w:rsidR="00FE4ACA" w:rsidRPr="00DD7663" w:rsidRDefault="00FE4ACA" w:rsidP="00FE4A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Pr="00DD7663">
              <w:rPr>
                <w:rFonts w:asciiTheme="minorHAnsi" w:hAnsiTheme="minorHAnsi" w:cstheme="minorHAnsi"/>
                <w:b/>
                <w:sz w:val="18"/>
                <w:szCs w:val="18"/>
              </w:rPr>
              <w:t>6,09</w:t>
            </w:r>
          </w:p>
        </w:tc>
      </w:tr>
    </w:tbl>
    <w:p w14:paraId="6D54A56F" w14:textId="23D31895" w:rsidR="0010560A" w:rsidRPr="0010560A" w:rsidRDefault="0010560A">
      <w:pPr>
        <w:rPr>
          <w:szCs w:val="24"/>
        </w:rPr>
      </w:pPr>
    </w:p>
    <w:sectPr w:rsidR="0010560A" w:rsidRPr="00105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51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0A"/>
    <w:rsid w:val="00044F68"/>
    <w:rsid w:val="000E08D3"/>
    <w:rsid w:val="0010560A"/>
    <w:rsid w:val="001B0A8C"/>
    <w:rsid w:val="003E6290"/>
    <w:rsid w:val="004A149D"/>
    <w:rsid w:val="00796C81"/>
    <w:rsid w:val="00881076"/>
    <w:rsid w:val="00890F00"/>
    <w:rsid w:val="009B0D18"/>
    <w:rsid w:val="00DD7663"/>
    <w:rsid w:val="00E06B19"/>
    <w:rsid w:val="00F342A8"/>
    <w:rsid w:val="00FE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28F6"/>
  <w15:chartTrackingRefBased/>
  <w15:docId w15:val="{368E1690-4262-49E7-A9DA-B1602DB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60A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qFormat/>
    <w:locked/>
    <w:rsid w:val="0010560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10560A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10560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10560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39"/>
    <w:rsid w:val="00E06B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5</cp:revision>
  <dcterms:created xsi:type="dcterms:W3CDTF">2023-08-18T08:31:00Z</dcterms:created>
  <dcterms:modified xsi:type="dcterms:W3CDTF">2023-08-23T06:58:00Z</dcterms:modified>
</cp:coreProperties>
</file>