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A6035D" w14:textId="77777777" w:rsidR="00D93220" w:rsidRDefault="00D93220" w:rsidP="00BA1153">
      <w:pPr>
        <w:suppressAutoHyphens w:val="0"/>
        <w:rPr>
          <w:rFonts w:asciiTheme="minorHAnsi" w:eastAsiaTheme="minorHAnsi" w:hAnsiTheme="minorHAnsi" w:cstheme="minorHAnsi"/>
          <w:b/>
          <w:lang w:eastAsia="en-US"/>
        </w:rPr>
      </w:pPr>
    </w:p>
    <w:p w14:paraId="7912153E" w14:textId="1B33E455" w:rsidR="00BA1153" w:rsidRPr="00A15759" w:rsidRDefault="00BA1153" w:rsidP="00BA1153">
      <w:pPr>
        <w:suppressAutoHyphens w:val="0"/>
        <w:rPr>
          <w:rFonts w:asciiTheme="minorHAnsi" w:eastAsiaTheme="minorHAnsi" w:hAnsiTheme="minorHAnsi" w:cstheme="minorHAnsi"/>
          <w:b/>
          <w:lang w:eastAsia="en-US"/>
        </w:rPr>
      </w:pPr>
      <w:r>
        <w:rPr>
          <w:rFonts w:asciiTheme="minorHAnsi" w:eastAsiaTheme="minorHAnsi" w:hAnsiTheme="minorHAnsi" w:cstheme="minorHAnsi"/>
          <w:b/>
          <w:lang w:eastAsia="en-US"/>
        </w:rPr>
        <w:t xml:space="preserve">Nr sprawy: </w:t>
      </w:r>
      <w:r w:rsidR="006B1634">
        <w:rPr>
          <w:rFonts w:asciiTheme="minorHAnsi" w:eastAsiaTheme="minorHAnsi" w:hAnsiTheme="minorHAnsi" w:cstheme="minorHAnsi"/>
          <w:b/>
          <w:lang w:eastAsia="en-US"/>
        </w:rPr>
        <w:t>SPBB.261.1.2024</w:t>
      </w:r>
      <w:r>
        <w:rPr>
          <w:rFonts w:asciiTheme="minorHAnsi" w:eastAsiaTheme="minorHAnsi" w:hAnsiTheme="minorHAnsi" w:cstheme="minorHAnsi"/>
          <w:b/>
          <w:lang w:eastAsia="en-US"/>
        </w:rPr>
        <w:t xml:space="preserve">                                                     </w:t>
      </w:r>
      <w:r w:rsidRPr="000E4772">
        <w:rPr>
          <w:rFonts w:asciiTheme="minorHAnsi" w:eastAsiaTheme="minorHAnsi" w:hAnsiTheme="minorHAnsi" w:cstheme="minorHAnsi"/>
          <w:lang w:eastAsia="en-US"/>
        </w:rPr>
        <w:t xml:space="preserve">Białe Błota, dnia </w:t>
      </w:r>
      <w:r w:rsidR="006B1634">
        <w:rPr>
          <w:rFonts w:asciiTheme="minorHAnsi" w:eastAsiaTheme="minorHAnsi" w:hAnsiTheme="minorHAnsi" w:cstheme="minorHAnsi"/>
          <w:lang w:eastAsia="en-US"/>
        </w:rPr>
        <w:t>1</w:t>
      </w:r>
      <w:r w:rsidR="00E959F5">
        <w:rPr>
          <w:rFonts w:asciiTheme="minorHAnsi" w:eastAsiaTheme="minorHAnsi" w:hAnsiTheme="minorHAnsi" w:cstheme="minorHAnsi"/>
          <w:lang w:eastAsia="en-US"/>
        </w:rPr>
        <w:t>5</w:t>
      </w:r>
      <w:r w:rsidR="00B96C74">
        <w:rPr>
          <w:rFonts w:asciiTheme="minorHAnsi" w:eastAsiaTheme="minorHAnsi" w:hAnsiTheme="minorHAnsi" w:cstheme="minorHAnsi"/>
          <w:lang w:eastAsia="en-US"/>
        </w:rPr>
        <w:t>.07.</w:t>
      </w:r>
      <w:r w:rsidRPr="000E4772">
        <w:rPr>
          <w:rFonts w:asciiTheme="minorHAnsi" w:eastAsiaTheme="minorHAnsi" w:hAnsiTheme="minorHAnsi" w:cstheme="minorHAnsi"/>
          <w:lang w:eastAsia="en-US"/>
        </w:rPr>
        <w:t>202</w:t>
      </w:r>
      <w:r w:rsidR="006B1634">
        <w:rPr>
          <w:rFonts w:asciiTheme="minorHAnsi" w:eastAsiaTheme="minorHAnsi" w:hAnsiTheme="minorHAnsi" w:cstheme="minorHAnsi"/>
          <w:lang w:eastAsia="en-US"/>
        </w:rPr>
        <w:t>4</w:t>
      </w:r>
      <w:r w:rsidRPr="000E4772">
        <w:rPr>
          <w:rFonts w:asciiTheme="minorHAnsi" w:eastAsiaTheme="minorHAnsi" w:hAnsiTheme="minorHAnsi" w:cstheme="minorHAnsi"/>
          <w:lang w:eastAsia="en-US"/>
        </w:rPr>
        <w:t xml:space="preserve"> r.</w:t>
      </w:r>
    </w:p>
    <w:p w14:paraId="45C5D878" w14:textId="77777777" w:rsidR="00BA1153" w:rsidRPr="000E4772" w:rsidRDefault="00BA1153" w:rsidP="00BA1153">
      <w:pPr>
        <w:suppressAutoHyphens w:val="0"/>
        <w:jc w:val="center"/>
        <w:rPr>
          <w:rFonts w:asciiTheme="minorHAnsi" w:eastAsiaTheme="minorHAnsi" w:hAnsiTheme="minorHAnsi" w:cstheme="minorHAnsi"/>
          <w:b/>
          <w:lang w:eastAsia="en-US"/>
        </w:rPr>
      </w:pPr>
    </w:p>
    <w:p w14:paraId="520E51A1" w14:textId="77777777" w:rsidR="00BA1153" w:rsidRPr="000E4772" w:rsidRDefault="00BA1153" w:rsidP="00BA1153">
      <w:pPr>
        <w:suppressAutoHyphens w:val="0"/>
        <w:spacing w:line="360" w:lineRule="auto"/>
        <w:rPr>
          <w:rFonts w:asciiTheme="minorHAnsi" w:eastAsiaTheme="minorHAnsi" w:hAnsiTheme="minorHAnsi" w:cstheme="minorHAnsi"/>
          <w:lang w:eastAsia="en-US"/>
        </w:rPr>
      </w:pPr>
      <w:r w:rsidRPr="000E4772">
        <w:rPr>
          <w:rFonts w:asciiTheme="minorHAnsi" w:eastAsiaTheme="minorHAnsi" w:hAnsiTheme="minorHAnsi" w:cstheme="minorHAnsi"/>
          <w:lang w:eastAsia="en-US"/>
        </w:rPr>
        <w:t xml:space="preserve">Dotyczy postępowania pn.: </w:t>
      </w:r>
    </w:p>
    <w:p w14:paraId="627275E7" w14:textId="1E8115AC" w:rsidR="00BA1153" w:rsidRDefault="00BA1153" w:rsidP="00BA1153">
      <w:pPr>
        <w:widowControl w:val="0"/>
        <w:suppressAutoHyphens w:val="0"/>
        <w:spacing w:line="360" w:lineRule="auto"/>
        <w:jc w:val="both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D12244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Przygotowywanie, dostarczanie i wydawanie gorących posiłków dla uczniów szkół podstawowych oraz oddziałów przedszkolnych na terenie Gminy Białe Błota w roku szkolnym 202</w:t>
      </w:r>
      <w:r w:rsidR="006B1634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4</w:t>
      </w:r>
      <w:r w:rsidRPr="00D12244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/202</w:t>
      </w:r>
      <w:r w:rsidR="006B1634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5</w:t>
      </w:r>
    </w:p>
    <w:p w14:paraId="03D0E939" w14:textId="77777777" w:rsidR="00BA1153" w:rsidRPr="000E4772" w:rsidRDefault="00BA1153" w:rsidP="00BA1153">
      <w:pPr>
        <w:widowControl w:val="0"/>
        <w:suppressAutoHyphens w:val="0"/>
        <w:spacing w:line="360" w:lineRule="auto"/>
        <w:jc w:val="both"/>
        <w:rPr>
          <w:rFonts w:asciiTheme="minorHAnsi" w:eastAsia="Verdana" w:hAnsiTheme="minorHAnsi" w:cstheme="minorHAnsi"/>
          <w:bCs/>
          <w:lang w:eastAsia="en-US"/>
        </w:rPr>
      </w:pPr>
    </w:p>
    <w:p w14:paraId="5C22021F" w14:textId="46385574" w:rsidR="00BA1153" w:rsidRDefault="00BA1153" w:rsidP="00BA1153">
      <w:pPr>
        <w:suppressAutoHyphens w:val="0"/>
        <w:spacing w:line="276" w:lineRule="auto"/>
        <w:jc w:val="center"/>
        <w:rPr>
          <w:rFonts w:asciiTheme="minorHAnsi" w:eastAsiaTheme="minorHAnsi" w:hAnsiTheme="minorHAnsi" w:cstheme="minorHAnsi"/>
          <w:b/>
          <w:lang w:eastAsia="en-US"/>
        </w:rPr>
      </w:pPr>
      <w:r w:rsidRPr="000E4772">
        <w:rPr>
          <w:rFonts w:asciiTheme="minorHAnsi" w:eastAsiaTheme="minorHAnsi" w:hAnsiTheme="minorHAnsi" w:cstheme="minorHAnsi"/>
          <w:b/>
          <w:lang w:eastAsia="en-US"/>
        </w:rPr>
        <w:t xml:space="preserve">ZAWIADOMIENIE O ODRZUCENIU OFERT </w:t>
      </w:r>
      <w:r>
        <w:rPr>
          <w:rFonts w:asciiTheme="minorHAnsi" w:eastAsiaTheme="minorHAnsi" w:hAnsiTheme="minorHAnsi" w:cstheme="minorHAnsi"/>
          <w:b/>
          <w:lang w:eastAsia="en-US"/>
        </w:rPr>
        <w:t xml:space="preserve">ORAZ </w:t>
      </w:r>
    </w:p>
    <w:p w14:paraId="1FB84BFC" w14:textId="77777777" w:rsidR="00BA1153" w:rsidRPr="000E4772" w:rsidRDefault="00BA1153" w:rsidP="00BA1153">
      <w:pPr>
        <w:suppressAutoHyphens w:val="0"/>
        <w:spacing w:line="276" w:lineRule="auto"/>
        <w:jc w:val="center"/>
        <w:rPr>
          <w:rFonts w:asciiTheme="minorHAnsi" w:eastAsiaTheme="minorHAnsi" w:hAnsiTheme="minorHAnsi" w:cstheme="minorHAnsi"/>
          <w:b/>
          <w:lang w:eastAsia="en-US"/>
        </w:rPr>
      </w:pPr>
      <w:r w:rsidRPr="000E4772">
        <w:rPr>
          <w:rFonts w:asciiTheme="minorHAnsi" w:eastAsiaTheme="minorHAnsi" w:hAnsiTheme="minorHAnsi" w:cstheme="minorHAnsi"/>
          <w:b/>
          <w:lang w:eastAsia="en-US"/>
        </w:rPr>
        <w:t>UNIEWAŻNIENIU  POSTĘPOWANIA</w:t>
      </w:r>
    </w:p>
    <w:p w14:paraId="7C47CB86" w14:textId="77777777" w:rsidR="00BA1153" w:rsidRPr="000E4772" w:rsidRDefault="00BA1153" w:rsidP="00BA1153">
      <w:pPr>
        <w:suppressAutoHyphens w:val="0"/>
        <w:jc w:val="center"/>
        <w:rPr>
          <w:rFonts w:asciiTheme="minorHAnsi" w:eastAsiaTheme="minorHAnsi" w:hAnsiTheme="minorHAnsi" w:cstheme="minorHAnsi"/>
          <w:b/>
          <w:lang w:eastAsia="en-US"/>
        </w:rPr>
      </w:pPr>
    </w:p>
    <w:p w14:paraId="6957D0BC" w14:textId="2009A015" w:rsidR="00BA1153" w:rsidRPr="009D1C80" w:rsidRDefault="00BA1153" w:rsidP="009D1C80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  <w:webHidden/>
        </w:rPr>
      </w:pPr>
      <w:r w:rsidRPr="009D1C80">
        <w:rPr>
          <w:rFonts w:asciiTheme="minorHAnsi" w:hAnsiTheme="minorHAnsi" w:cstheme="minorHAnsi"/>
        </w:rPr>
        <w:t xml:space="preserve">Zgodnie z </w:t>
      </w:r>
      <w:r w:rsidR="009F03EE" w:rsidRPr="009D1C80">
        <w:rPr>
          <w:rFonts w:asciiTheme="minorHAnsi" w:hAnsiTheme="minorHAnsi" w:cstheme="minorHAnsi"/>
        </w:rPr>
        <w:t>art.</w:t>
      </w:r>
      <w:r w:rsidRPr="009D1C80">
        <w:rPr>
          <w:rFonts w:asciiTheme="minorHAnsi" w:hAnsiTheme="minorHAnsi" w:cstheme="minorHAnsi"/>
        </w:rPr>
        <w:t xml:space="preserve"> 226 ust. 1</w:t>
      </w:r>
      <w:r w:rsidR="006C0015" w:rsidRPr="009D1C80">
        <w:rPr>
          <w:rFonts w:asciiTheme="minorHAnsi" w:hAnsiTheme="minorHAnsi" w:cstheme="minorHAnsi"/>
        </w:rPr>
        <w:t xml:space="preserve"> pkt 5</w:t>
      </w:r>
      <w:r w:rsidRPr="009D1C80">
        <w:rPr>
          <w:rFonts w:asciiTheme="minorHAnsi" w:hAnsiTheme="minorHAnsi" w:cstheme="minorHAnsi"/>
        </w:rPr>
        <w:t xml:space="preserve"> ustawy z dnia 11 września 2019 r. (Dz. U. z 202</w:t>
      </w:r>
      <w:r w:rsidR="006B1634" w:rsidRPr="009D1C80">
        <w:rPr>
          <w:rFonts w:asciiTheme="minorHAnsi" w:hAnsiTheme="minorHAnsi" w:cstheme="minorHAnsi"/>
        </w:rPr>
        <w:t>3</w:t>
      </w:r>
      <w:r w:rsidRPr="009D1C80">
        <w:rPr>
          <w:rFonts w:asciiTheme="minorHAnsi" w:hAnsiTheme="minorHAnsi" w:cstheme="minorHAnsi"/>
        </w:rPr>
        <w:t xml:space="preserve"> r. poz. 1</w:t>
      </w:r>
      <w:r w:rsidR="006B1634" w:rsidRPr="009D1C80">
        <w:rPr>
          <w:rFonts w:asciiTheme="minorHAnsi" w:hAnsiTheme="minorHAnsi" w:cstheme="minorHAnsi"/>
        </w:rPr>
        <w:t>605</w:t>
      </w:r>
      <w:r w:rsidRPr="009D1C80">
        <w:rPr>
          <w:rFonts w:asciiTheme="minorHAnsi" w:hAnsiTheme="minorHAnsi" w:cstheme="minorHAnsi"/>
        </w:rPr>
        <w:t xml:space="preserve">, zwanej dalej ustawą </w:t>
      </w:r>
      <w:proofErr w:type="spellStart"/>
      <w:r w:rsidRPr="009D1C80">
        <w:rPr>
          <w:rFonts w:asciiTheme="minorHAnsi" w:hAnsiTheme="minorHAnsi" w:cstheme="minorHAnsi"/>
        </w:rPr>
        <w:t>Pzp</w:t>
      </w:r>
      <w:proofErr w:type="spellEnd"/>
      <w:r w:rsidRPr="009D1C80">
        <w:rPr>
          <w:rFonts w:asciiTheme="minorHAnsi" w:hAnsiTheme="minorHAnsi" w:cstheme="minorHAnsi"/>
        </w:rPr>
        <w:t>), Zamawiający:</w:t>
      </w:r>
      <w:r w:rsidR="006B1634" w:rsidRPr="009D1C80">
        <w:rPr>
          <w:rFonts w:asciiTheme="minorHAnsi" w:hAnsiTheme="minorHAnsi" w:cstheme="minorHAnsi"/>
        </w:rPr>
        <w:t xml:space="preserve"> </w:t>
      </w:r>
      <w:r w:rsidRPr="009D1C80">
        <w:rPr>
          <w:rFonts w:asciiTheme="minorHAnsi" w:hAnsiTheme="minorHAnsi" w:cstheme="minorHAnsi"/>
        </w:rPr>
        <w:t>Szkoła Podstawowa im. Mariana R</w:t>
      </w:r>
      <w:r w:rsidR="00D73DEC" w:rsidRPr="009D1C80">
        <w:rPr>
          <w:rFonts w:asciiTheme="minorHAnsi" w:hAnsiTheme="minorHAnsi" w:cstheme="minorHAnsi"/>
        </w:rPr>
        <w:t>e</w:t>
      </w:r>
      <w:r w:rsidRPr="009D1C80">
        <w:rPr>
          <w:rFonts w:asciiTheme="minorHAnsi" w:hAnsiTheme="minorHAnsi" w:cstheme="minorHAnsi"/>
        </w:rPr>
        <w:t xml:space="preserve">jewskiego </w:t>
      </w:r>
      <w:r w:rsidR="00DD73FB">
        <w:rPr>
          <w:rFonts w:asciiTheme="minorHAnsi" w:hAnsiTheme="minorHAnsi" w:cstheme="minorHAnsi"/>
        </w:rPr>
        <w:br/>
      </w:r>
      <w:r w:rsidRPr="009D1C80">
        <w:rPr>
          <w:rFonts w:asciiTheme="minorHAnsi" w:hAnsiTheme="minorHAnsi" w:cstheme="minorHAnsi"/>
        </w:rPr>
        <w:t>w Białych Błotach, zawiadamia o:</w:t>
      </w:r>
    </w:p>
    <w:p w14:paraId="68EF9C47" w14:textId="30467EB1" w:rsidR="00BA1153" w:rsidRPr="009D1C80" w:rsidRDefault="00BA1153" w:rsidP="009D1C80">
      <w:pPr>
        <w:pStyle w:val="Akapitzlist"/>
        <w:numPr>
          <w:ilvl w:val="0"/>
          <w:numId w:val="2"/>
        </w:numPr>
        <w:suppressAutoHyphens w:val="0"/>
        <w:spacing w:line="360" w:lineRule="auto"/>
        <w:ind w:left="284" w:hanging="284"/>
        <w:jc w:val="both"/>
        <w:rPr>
          <w:rFonts w:asciiTheme="minorHAnsi" w:hAnsiTheme="minorHAnsi" w:cstheme="minorHAnsi"/>
          <w:b/>
          <w:u w:val="single"/>
        </w:rPr>
      </w:pPr>
      <w:r w:rsidRPr="009D1C80">
        <w:rPr>
          <w:rFonts w:asciiTheme="minorHAnsi" w:hAnsiTheme="minorHAnsi" w:cstheme="minorHAnsi"/>
          <w:b/>
          <w:u w:val="single"/>
        </w:rPr>
        <w:t>Odrzuceniu ofert:</w:t>
      </w:r>
    </w:p>
    <w:p w14:paraId="4B4B43C8" w14:textId="77777777" w:rsidR="00BA1153" w:rsidRPr="009D1C80" w:rsidRDefault="00BA1153" w:rsidP="009D1C80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</w:rPr>
      </w:pPr>
      <w:r w:rsidRPr="009D1C80">
        <w:rPr>
          <w:rFonts w:asciiTheme="minorHAnsi" w:hAnsiTheme="minorHAnsi" w:cstheme="minorHAnsi"/>
        </w:rPr>
        <w:t xml:space="preserve">W wyniku przeprowadzonego postępowania o udzielenie zamówienia publicznego prowadzonego w trybie podstawowym (na podstawie art. 275 pkt 1 ustawy </w:t>
      </w:r>
      <w:proofErr w:type="spellStart"/>
      <w:r w:rsidRPr="009D1C80">
        <w:rPr>
          <w:rFonts w:asciiTheme="minorHAnsi" w:hAnsiTheme="minorHAnsi" w:cstheme="minorHAnsi"/>
        </w:rPr>
        <w:t>Pzp</w:t>
      </w:r>
      <w:proofErr w:type="spellEnd"/>
      <w:r w:rsidRPr="009D1C80">
        <w:rPr>
          <w:rFonts w:asciiTheme="minorHAnsi" w:hAnsiTheme="minorHAnsi" w:cstheme="minorHAnsi"/>
        </w:rPr>
        <w:t>), dokonano  odrzucenia:</w:t>
      </w:r>
    </w:p>
    <w:p w14:paraId="017132EA" w14:textId="06CD4CD3" w:rsidR="00BA1153" w:rsidRPr="009D1C80" w:rsidRDefault="00A811AE" w:rsidP="00DD73FB">
      <w:pPr>
        <w:pStyle w:val="Akapitzlist"/>
        <w:numPr>
          <w:ilvl w:val="0"/>
          <w:numId w:val="5"/>
        </w:numPr>
        <w:spacing w:line="360" w:lineRule="auto"/>
        <w:jc w:val="both"/>
        <w:rPr>
          <w:rFonts w:asciiTheme="minorHAnsi" w:hAnsiTheme="minorHAnsi" w:cstheme="minorHAnsi"/>
        </w:rPr>
      </w:pPr>
      <w:r w:rsidRPr="009D1C80">
        <w:rPr>
          <w:rFonts w:asciiTheme="minorHAnsi" w:hAnsiTheme="minorHAnsi" w:cstheme="minorHAnsi"/>
        </w:rPr>
        <w:t>O</w:t>
      </w:r>
      <w:r w:rsidR="00BA1153" w:rsidRPr="009D1C80">
        <w:rPr>
          <w:rFonts w:asciiTheme="minorHAnsi" w:hAnsiTheme="minorHAnsi" w:cstheme="minorHAnsi"/>
        </w:rPr>
        <w:t>ferty</w:t>
      </w:r>
      <w:r>
        <w:rPr>
          <w:rFonts w:asciiTheme="minorHAnsi" w:hAnsiTheme="minorHAnsi" w:cstheme="minorHAnsi"/>
        </w:rPr>
        <w:t xml:space="preserve"> nr 1</w:t>
      </w:r>
      <w:r w:rsidR="00BA1153" w:rsidRPr="009D1C80">
        <w:rPr>
          <w:rFonts w:asciiTheme="minorHAnsi" w:hAnsiTheme="minorHAnsi" w:cstheme="minorHAnsi"/>
        </w:rPr>
        <w:t xml:space="preserve"> złożonej przez Wykonawcę</w:t>
      </w:r>
      <w:r w:rsidR="009D1C80" w:rsidRPr="009D1C80">
        <w:rPr>
          <w:rFonts w:asciiTheme="minorHAnsi" w:hAnsiTheme="minorHAnsi" w:cstheme="minorHAnsi"/>
        </w:rPr>
        <w:t xml:space="preserve"> </w:t>
      </w:r>
      <w:r w:rsidR="009D1C80" w:rsidRPr="009D1C80">
        <w:rPr>
          <w:rFonts w:asciiTheme="minorHAnsi" w:hAnsiTheme="minorHAnsi" w:cstheme="minorHAnsi"/>
          <w:b/>
          <w:bCs/>
        </w:rPr>
        <w:t>P.W. Krzysztof Lewandowski</w:t>
      </w:r>
      <w:r w:rsidR="009D1C80" w:rsidRPr="009D1C80">
        <w:rPr>
          <w:rFonts w:asciiTheme="minorHAnsi" w:hAnsiTheme="minorHAnsi" w:cstheme="minorHAnsi"/>
        </w:rPr>
        <w:t>, ul. Janusza Korczaka 7/81, 85-319 Bydgoszcz</w:t>
      </w:r>
    </w:p>
    <w:p w14:paraId="6EBAF287" w14:textId="77777777" w:rsidR="00BA1153" w:rsidRPr="009D1C80" w:rsidRDefault="00BA1153" w:rsidP="009D1C80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  <w:b/>
        </w:rPr>
      </w:pPr>
      <w:r w:rsidRPr="009D1C80">
        <w:rPr>
          <w:rFonts w:asciiTheme="minorHAnsi" w:hAnsiTheme="minorHAnsi" w:cstheme="minorHAnsi"/>
          <w:b/>
        </w:rPr>
        <w:t>Uzasadnienie faktyczne i prawne odrzucenia ww. oferty:</w:t>
      </w:r>
    </w:p>
    <w:p w14:paraId="14F715BD" w14:textId="53904CAC" w:rsidR="00BA1153" w:rsidRPr="009D1C80" w:rsidRDefault="00D76E0D" w:rsidP="009D1C80">
      <w:pPr>
        <w:pStyle w:val="Akapitzlist"/>
        <w:numPr>
          <w:ilvl w:val="0"/>
          <w:numId w:val="3"/>
        </w:numPr>
        <w:tabs>
          <w:tab w:val="left" w:pos="9069"/>
        </w:tabs>
        <w:suppressAutoHyphens w:val="0"/>
        <w:spacing w:line="360" w:lineRule="auto"/>
        <w:ind w:left="284" w:hanging="284"/>
        <w:jc w:val="both"/>
        <w:rPr>
          <w:rFonts w:asciiTheme="minorHAnsi" w:hAnsiTheme="minorHAnsi" w:cstheme="minorHAnsi"/>
          <w:u w:val="single"/>
        </w:rPr>
      </w:pPr>
      <w:r w:rsidRPr="009D1C80">
        <w:rPr>
          <w:rFonts w:asciiTheme="minorHAnsi" w:hAnsiTheme="minorHAnsi" w:cstheme="minorHAnsi"/>
          <w:u w:val="single"/>
        </w:rPr>
        <w:t>f</w:t>
      </w:r>
      <w:r w:rsidR="00BA1153" w:rsidRPr="009D1C80">
        <w:rPr>
          <w:rFonts w:asciiTheme="minorHAnsi" w:hAnsiTheme="minorHAnsi" w:cstheme="minorHAnsi"/>
          <w:u w:val="single"/>
        </w:rPr>
        <w:t>aktyczne:</w:t>
      </w:r>
    </w:p>
    <w:p w14:paraId="1A60EBD0" w14:textId="2C4F13A1" w:rsidR="001724E7" w:rsidRDefault="00206022" w:rsidP="00206022">
      <w:pPr>
        <w:pStyle w:val="Akapitzlist"/>
        <w:tabs>
          <w:tab w:val="left" w:pos="142"/>
        </w:tabs>
        <w:spacing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Oferta</w:t>
      </w:r>
      <w:r w:rsidR="00D86CFE">
        <w:rPr>
          <w:rFonts w:asciiTheme="minorHAnsi" w:hAnsiTheme="minorHAnsi" w:cstheme="minorHAnsi"/>
        </w:rPr>
        <w:t xml:space="preserve"> nr 1</w:t>
      </w:r>
      <w:r>
        <w:rPr>
          <w:rFonts w:asciiTheme="minorHAnsi" w:hAnsiTheme="minorHAnsi" w:cstheme="minorHAnsi"/>
        </w:rPr>
        <w:t xml:space="preserve"> je</w:t>
      </w:r>
      <w:r w:rsidR="00FF2787">
        <w:rPr>
          <w:rFonts w:asciiTheme="minorHAnsi" w:hAnsiTheme="minorHAnsi" w:cstheme="minorHAnsi"/>
        </w:rPr>
        <w:t>s</w:t>
      </w:r>
      <w:r>
        <w:rPr>
          <w:rFonts w:asciiTheme="minorHAnsi" w:hAnsiTheme="minorHAnsi" w:cstheme="minorHAnsi"/>
        </w:rPr>
        <w:t>t niezgodna z warunkami zamówienia</w:t>
      </w:r>
      <w:r w:rsidR="00FF2787">
        <w:rPr>
          <w:rFonts w:asciiTheme="minorHAnsi" w:hAnsiTheme="minorHAnsi" w:cstheme="minorHAnsi"/>
        </w:rPr>
        <w:t xml:space="preserve">, tj. z wymaganiami </w:t>
      </w:r>
      <w:r w:rsidR="00FF2787" w:rsidRPr="00FF2787">
        <w:rPr>
          <w:rFonts w:asciiTheme="minorHAnsi" w:hAnsiTheme="minorHAnsi" w:cstheme="minorHAnsi"/>
        </w:rPr>
        <w:t xml:space="preserve">określonymi </w:t>
      </w:r>
      <w:r w:rsidR="00DD73FB">
        <w:rPr>
          <w:rFonts w:asciiTheme="minorHAnsi" w:hAnsiTheme="minorHAnsi" w:cstheme="minorHAnsi"/>
        </w:rPr>
        <w:br/>
      </w:r>
      <w:r w:rsidR="00FF2787" w:rsidRPr="00FF2787">
        <w:rPr>
          <w:rFonts w:asciiTheme="minorHAnsi" w:hAnsiTheme="minorHAnsi" w:cstheme="minorHAnsi"/>
        </w:rPr>
        <w:t>w opisie przedmiotu zamówienia</w:t>
      </w:r>
      <w:r w:rsidR="00FF2787">
        <w:rPr>
          <w:rFonts w:asciiTheme="minorHAnsi" w:hAnsiTheme="minorHAnsi" w:cstheme="minorHAnsi"/>
        </w:rPr>
        <w:t xml:space="preserve">. </w:t>
      </w:r>
      <w:r w:rsidR="00174FCC">
        <w:rPr>
          <w:rFonts w:asciiTheme="minorHAnsi" w:hAnsiTheme="minorHAnsi" w:cstheme="minorHAnsi"/>
        </w:rPr>
        <w:t xml:space="preserve">Zamawiający w </w:t>
      </w:r>
      <w:r w:rsidR="00A32D08">
        <w:rPr>
          <w:rFonts w:asciiTheme="minorHAnsi" w:hAnsiTheme="minorHAnsi" w:cstheme="minorHAnsi"/>
        </w:rPr>
        <w:t>pkt</w:t>
      </w:r>
      <w:r w:rsidR="003D686F">
        <w:rPr>
          <w:rFonts w:asciiTheme="minorHAnsi" w:hAnsiTheme="minorHAnsi" w:cstheme="minorHAnsi"/>
        </w:rPr>
        <w:t xml:space="preserve"> 7 i</w:t>
      </w:r>
      <w:r w:rsidR="00A32D08">
        <w:rPr>
          <w:rFonts w:asciiTheme="minorHAnsi" w:hAnsiTheme="minorHAnsi" w:cstheme="minorHAnsi"/>
        </w:rPr>
        <w:t xml:space="preserve"> 23 </w:t>
      </w:r>
      <w:r w:rsidR="00174FCC">
        <w:rPr>
          <w:rFonts w:asciiTheme="minorHAnsi" w:hAnsiTheme="minorHAnsi" w:cstheme="minorHAnsi"/>
        </w:rPr>
        <w:t>OPZ</w:t>
      </w:r>
      <w:r w:rsidR="00F02EB8">
        <w:rPr>
          <w:rFonts w:asciiTheme="minorHAnsi" w:hAnsiTheme="minorHAnsi" w:cstheme="minorHAnsi"/>
        </w:rPr>
        <w:t xml:space="preserve"> wymagał</w:t>
      </w:r>
      <w:r w:rsidR="00A32D08">
        <w:rPr>
          <w:rFonts w:asciiTheme="minorHAnsi" w:hAnsiTheme="minorHAnsi" w:cstheme="minorHAnsi"/>
        </w:rPr>
        <w:t>, że</w:t>
      </w:r>
      <w:r w:rsidR="00F02EB8">
        <w:rPr>
          <w:rFonts w:asciiTheme="minorHAnsi" w:hAnsiTheme="minorHAnsi" w:cstheme="minorHAnsi"/>
        </w:rPr>
        <w:t>by</w:t>
      </w:r>
      <w:r w:rsidR="00174FCC">
        <w:rPr>
          <w:rFonts w:asciiTheme="minorHAnsi" w:hAnsiTheme="minorHAnsi" w:cstheme="minorHAnsi"/>
        </w:rPr>
        <w:t xml:space="preserve"> </w:t>
      </w:r>
      <w:r w:rsidR="00F02EB8">
        <w:rPr>
          <w:rFonts w:asciiTheme="minorHAnsi" w:hAnsiTheme="minorHAnsi" w:cstheme="minorHAnsi"/>
        </w:rPr>
        <w:t xml:space="preserve">posiłki spełniały określone  warunki jakościowe, </w:t>
      </w:r>
      <w:r w:rsidR="003D686F">
        <w:rPr>
          <w:rFonts w:asciiTheme="minorHAnsi" w:hAnsiTheme="minorHAnsi" w:cstheme="minorHAnsi"/>
        </w:rPr>
        <w:t xml:space="preserve">natomiast przedstawione </w:t>
      </w:r>
      <w:r w:rsidR="003D686F" w:rsidRPr="00B01861">
        <w:rPr>
          <w:rFonts w:asciiTheme="minorHAnsi" w:hAnsiTheme="minorHAnsi" w:cstheme="minorHAnsi"/>
        </w:rPr>
        <w:t>przykładowe zestawy obiadowe, są niezgodne z treścią SWZ</w:t>
      </w:r>
      <w:r w:rsidR="003D686F">
        <w:rPr>
          <w:rFonts w:asciiTheme="minorHAnsi" w:hAnsiTheme="minorHAnsi" w:cstheme="minorHAnsi"/>
        </w:rPr>
        <w:t>, w szczególności:</w:t>
      </w:r>
    </w:p>
    <w:p w14:paraId="10C416A4" w14:textId="62D2B36C" w:rsidR="003D686F" w:rsidRDefault="006D4063" w:rsidP="006D4063">
      <w:pPr>
        <w:pStyle w:val="Akapitzlist"/>
        <w:numPr>
          <w:ilvl w:val="0"/>
          <w:numId w:val="6"/>
        </w:numPr>
        <w:tabs>
          <w:tab w:val="left" w:pos="142"/>
        </w:tabs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Zamawiający wymagał, aby jadłospis był „…urozmaicony, zbilansowany, różnorodny…”, natomiast Wykonawca wskazał</w:t>
      </w:r>
      <w:r w:rsidR="008D561F">
        <w:rPr>
          <w:rFonts w:asciiTheme="minorHAnsi" w:hAnsiTheme="minorHAnsi" w:cstheme="minorHAnsi"/>
        </w:rPr>
        <w:t>:</w:t>
      </w:r>
    </w:p>
    <w:p w14:paraId="614F5D39" w14:textId="66F0653F" w:rsidR="003E742C" w:rsidRDefault="003E742C" w:rsidP="003E742C">
      <w:pPr>
        <w:pStyle w:val="Akapitzlist"/>
        <w:tabs>
          <w:tab w:val="left" w:pos="142"/>
        </w:tabs>
        <w:spacing w:line="360" w:lineRule="auto"/>
        <w:ind w:left="64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we wszystkich zestawach kompot z jabłek;</w:t>
      </w:r>
    </w:p>
    <w:p w14:paraId="5A4F5AF8" w14:textId="77777777" w:rsidR="00811E4A" w:rsidRDefault="003E742C" w:rsidP="003E742C">
      <w:pPr>
        <w:pStyle w:val="Akapitzlist"/>
        <w:tabs>
          <w:tab w:val="left" w:pos="142"/>
        </w:tabs>
        <w:spacing w:line="360" w:lineRule="auto"/>
        <w:ind w:left="64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w zestawie </w:t>
      </w:r>
      <w:r w:rsidR="009C0C2F">
        <w:rPr>
          <w:rFonts w:asciiTheme="minorHAnsi" w:hAnsiTheme="minorHAnsi" w:cstheme="minorHAnsi"/>
        </w:rPr>
        <w:t xml:space="preserve">obiadowym nr </w:t>
      </w:r>
      <w:r>
        <w:rPr>
          <w:rFonts w:asciiTheme="minorHAnsi" w:hAnsiTheme="minorHAnsi" w:cstheme="minorHAnsi"/>
        </w:rPr>
        <w:t>2 i 5</w:t>
      </w:r>
      <w:r w:rsidR="009C0C2F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surówkę z kapusty pekińskiej (o tym samym składzie)</w:t>
      </w:r>
      <w:r w:rsidR="00811E4A">
        <w:rPr>
          <w:rFonts w:asciiTheme="minorHAnsi" w:hAnsiTheme="minorHAnsi" w:cstheme="minorHAnsi"/>
        </w:rPr>
        <w:t>;</w:t>
      </w:r>
    </w:p>
    <w:p w14:paraId="75076CBB" w14:textId="4F1067D6" w:rsidR="003E742C" w:rsidRDefault="00811E4A" w:rsidP="003E742C">
      <w:pPr>
        <w:pStyle w:val="Akapitzlist"/>
        <w:tabs>
          <w:tab w:val="left" w:pos="142"/>
        </w:tabs>
        <w:spacing w:line="360" w:lineRule="auto"/>
        <w:ind w:left="64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w zestawie obiadowym nr 17 i 19, surówkę z białej kapusty (o tym samym składzie)</w:t>
      </w:r>
      <w:r w:rsidR="003317A7">
        <w:rPr>
          <w:rFonts w:asciiTheme="minorHAnsi" w:hAnsiTheme="minorHAnsi" w:cstheme="minorHAnsi"/>
        </w:rPr>
        <w:t>;</w:t>
      </w:r>
    </w:p>
    <w:p w14:paraId="3005AF7F" w14:textId="70B0E4B2" w:rsidR="003317A7" w:rsidRPr="003E742C" w:rsidRDefault="003317A7" w:rsidP="008450FA">
      <w:pPr>
        <w:pStyle w:val="Akapitzlist"/>
        <w:tabs>
          <w:tab w:val="left" w:pos="142"/>
        </w:tabs>
        <w:spacing w:line="360" w:lineRule="auto"/>
        <w:ind w:left="64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w zestawie nr 7, na pierwsze danie </w:t>
      </w:r>
      <w:r w:rsidR="008450FA">
        <w:rPr>
          <w:rFonts w:asciiTheme="minorHAnsi" w:hAnsiTheme="minorHAnsi" w:cstheme="minorHAnsi"/>
        </w:rPr>
        <w:t>-</w:t>
      </w:r>
      <w:r>
        <w:rPr>
          <w:rFonts w:asciiTheme="minorHAnsi" w:hAnsiTheme="minorHAnsi" w:cstheme="minorHAnsi"/>
        </w:rPr>
        <w:t xml:space="preserve"> zup</w:t>
      </w:r>
      <w:r w:rsidR="008450FA">
        <w:rPr>
          <w:rFonts w:asciiTheme="minorHAnsi" w:hAnsiTheme="minorHAnsi" w:cstheme="minorHAnsi"/>
        </w:rPr>
        <w:t>ę</w:t>
      </w:r>
      <w:r>
        <w:rPr>
          <w:rFonts w:asciiTheme="minorHAnsi" w:hAnsiTheme="minorHAnsi" w:cstheme="minorHAnsi"/>
        </w:rPr>
        <w:t xml:space="preserve"> ogórkow</w:t>
      </w:r>
      <w:r w:rsidR="008450FA">
        <w:rPr>
          <w:rFonts w:asciiTheme="minorHAnsi" w:hAnsiTheme="minorHAnsi" w:cstheme="minorHAnsi"/>
        </w:rPr>
        <w:t>ą</w:t>
      </w:r>
      <w:r>
        <w:rPr>
          <w:rFonts w:asciiTheme="minorHAnsi" w:hAnsiTheme="minorHAnsi" w:cstheme="minorHAnsi"/>
        </w:rPr>
        <w:t xml:space="preserve">, a </w:t>
      </w:r>
      <w:r w:rsidR="00B55B8F">
        <w:rPr>
          <w:rFonts w:asciiTheme="minorHAnsi" w:hAnsiTheme="minorHAnsi" w:cstheme="minorHAnsi"/>
        </w:rPr>
        <w:t>w</w:t>
      </w:r>
      <w:r>
        <w:rPr>
          <w:rFonts w:asciiTheme="minorHAnsi" w:hAnsiTheme="minorHAnsi" w:cstheme="minorHAnsi"/>
        </w:rPr>
        <w:t xml:space="preserve"> drug</w:t>
      </w:r>
      <w:r w:rsidR="00B55B8F">
        <w:rPr>
          <w:rFonts w:asciiTheme="minorHAnsi" w:hAnsiTheme="minorHAnsi" w:cstheme="minorHAnsi"/>
        </w:rPr>
        <w:t>im</w:t>
      </w:r>
      <w:r>
        <w:rPr>
          <w:rFonts w:asciiTheme="minorHAnsi" w:hAnsiTheme="minorHAnsi" w:cstheme="minorHAnsi"/>
        </w:rPr>
        <w:t xml:space="preserve"> dani</w:t>
      </w:r>
      <w:r w:rsidR="00B55B8F">
        <w:rPr>
          <w:rFonts w:asciiTheme="minorHAnsi" w:hAnsiTheme="minorHAnsi" w:cstheme="minorHAnsi"/>
        </w:rPr>
        <w:t>u</w:t>
      </w:r>
      <w:r>
        <w:rPr>
          <w:rFonts w:asciiTheme="minorHAnsi" w:hAnsiTheme="minorHAnsi" w:cstheme="minorHAnsi"/>
        </w:rPr>
        <w:t xml:space="preserve"> </w:t>
      </w:r>
      <w:r w:rsidR="008450FA">
        <w:rPr>
          <w:rFonts w:asciiTheme="minorHAnsi" w:hAnsiTheme="minorHAnsi" w:cstheme="minorHAnsi"/>
        </w:rPr>
        <w:t>-</w:t>
      </w:r>
      <w:r>
        <w:rPr>
          <w:rFonts w:asciiTheme="minorHAnsi" w:hAnsiTheme="minorHAnsi" w:cstheme="minorHAnsi"/>
        </w:rPr>
        <w:t xml:space="preserve"> sałatk</w:t>
      </w:r>
      <w:r w:rsidR="008450FA">
        <w:rPr>
          <w:rFonts w:asciiTheme="minorHAnsi" w:hAnsiTheme="minorHAnsi" w:cstheme="minorHAnsi"/>
        </w:rPr>
        <w:t>ę</w:t>
      </w:r>
      <w:r>
        <w:rPr>
          <w:rFonts w:asciiTheme="minorHAnsi" w:hAnsiTheme="minorHAnsi" w:cstheme="minorHAnsi"/>
        </w:rPr>
        <w:t xml:space="preserve"> </w:t>
      </w:r>
      <w:r w:rsidR="00DD73FB"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</w:rPr>
        <w:t>z ogórka kiszonego.</w:t>
      </w:r>
    </w:p>
    <w:p w14:paraId="49D2B16F" w14:textId="3145B93F" w:rsidR="003E742C" w:rsidRDefault="003E742C" w:rsidP="003E742C">
      <w:pPr>
        <w:pStyle w:val="Akapitzlist"/>
        <w:numPr>
          <w:ilvl w:val="0"/>
          <w:numId w:val="6"/>
        </w:numPr>
        <w:tabs>
          <w:tab w:val="left" w:pos="142"/>
        </w:tabs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Zamawiający </w:t>
      </w:r>
      <w:r w:rsidR="009C0C2F">
        <w:rPr>
          <w:rFonts w:asciiTheme="minorHAnsi" w:hAnsiTheme="minorHAnsi" w:cstheme="minorHAnsi"/>
        </w:rPr>
        <w:t>zastrzegł</w:t>
      </w:r>
      <w:r>
        <w:rPr>
          <w:rFonts w:asciiTheme="minorHAnsi" w:hAnsiTheme="minorHAnsi" w:cstheme="minorHAnsi"/>
        </w:rPr>
        <w:t xml:space="preserve">, </w:t>
      </w:r>
      <w:r w:rsidR="00811E4A">
        <w:rPr>
          <w:rFonts w:asciiTheme="minorHAnsi" w:hAnsiTheme="minorHAnsi" w:cstheme="minorHAnsi"/>
        </w:rPr>
        <w:t xml:space="preserve">żeby </w:t>
      </w:r>
      <w:r w:rsidR="008527A9" w:rsidRPr="007F658B">
        <w:rPr>
          <w:rFonts w:asciiTheme="minorHAnsi" w:hAnsiTheme="minorHAnsi" w:cstheme="minorHAnsi"/>
        </w:rPr>
        <w:t xml:space="preserve">kasza, ryż, ziemniaki, kopytka i in. – podawane </w:t>
      </w:r>
      <w:r w:rsidR="009C0C2F">
        <w:rPr>
          <w:rFonts w:asciiTheme="minorHAnsi" w:hAnsiTheme="minorHAnsi" w:cstheme="minorHAnsi"/>
        </w:rPr>
        <w:t>by</w:t>
      </w:r>
      <w:r w:rsidR="00811E4A">
        <w:rPr>
          <w:rFonts w:asciiTheme="minorHAnsi" w:hAnsiTheme="minorHAnsi" w:cstheme="minorHAnsi"/>
        </w:rPr>
        <w:t>ły</w:t>
      </w:r>
      <w:r>
        <w:rPr>
          <w:rFonts w:asciiTheme="minorHAnsi" w:hAnsiTheme="minorHAnsi" w:cstheme="minorHAnsi"/>
        </w:rPr>
        <w:t xml:space="preserve"> naprzemiennie</w:t>
      </w:r>
      <w:r w:rsidR="009C0C2F">
        <w:rPr>
          <w:rFonts w:asciiTheme="minorHAnsi" w:hAnsiTheme="minorHAnsi" w:cstheme="minorHAnsi"/>
        </w:rPr>
        <w:t xml:space="preserve">, natomiast Wykonawca </w:t>
      </w:r>
      <w:r w:rsidR="00811E4A">
        <w:rPr>
          <w:rFonts w:asciiTheme="minorHAnsi" w:hAnsiTheme="minorHAnsi" w:cstheme="minorHAnsi"/>
        </w:rPr>
        <w:t>w 15 zestawach (dot. drugiego dania) na</w:t>
      </w:r>
      <w:r w:rsidR="009C0C2F">
        <w:rPr>
          <w:rFonts w:asciiTheme="minorHAnsi" w:hAnsiTheme="minorHAnsi" w:cstheme="minorHAnsi"/>
        </w:rPr>
        <w:t xml:space="preserve"> 20 </w:t>
      </w:r>
      <w:r w:rsidR="00811E4A">
        <w:rPr>
          <w:rFonts w:asciiTheme="minorHAnsi" w:hAnsiTheme="minorHAnsi" w:cstheme="minorHAnsi"/>
        </w:rPr>
        <w:t xml:space="preserve">przedstawionych </w:t>
      </w:r>
      <w:r w:rsidR="009C0C2F">
        <w:rPr>
          <w:rFonts w:asciiTheme="minorHAnsi" w:hAnsiTheme="minorHAnsi" w:cstheme="minorHAnsi"/>
        </w:rPr>
        <w:t>zestaw</w:t>
      </w:r>
      <w:r w:rsidR="00811E4A">
        <w:rPr>
          <w:rFonts w:asciiTheme="minorHAnsi" w:hAnsiTheme="minorHAnsi" w:cstheme="minorHAnsi"/>
        </w:rPr>
        <w:t>ó</w:t>
      </w:r>
      <w:r w:rsidR="009C0C2F">
        <w:rPr>
          <w:rFonts w:asciiTheme="minorHAnsi" w:hAnsiTheme="minorHAnsi" w:cstheme="minorHAnsi"/>
        </w:rPr>
        <w:t>w</w:t>
      </w:r>
      <w:r w:rsidR="00811E4A">
        <w:rPr>
          <w:rFonts w:asciiTheme="minorHAnsi" w:hAnsiTheme="minorHAnsi" w:cstheme="minorHAnsi"/>
        </w:rPr>
        <w:t>, wymienia ziemniaki;</w:t>
      </w:r>
    </w:p>
    <w:p w14:paraId="118E3807" w14:textId="4D427F5E" w:rsidR="00B55B8F" w:rsidRDefault="00B55B8F" w:rsidP="008D561F">
      <w:pPr>
        <w:pStyle w:val="Akapitzlist"/>
        <w:numPr>
          <w:ilvl w:val="0"/>
          <w:numId w:val="6"/>
        </w:numPr>
        <w:tabs>
          <w:tab w:val="left" w:pos="142"/>
        </w:tabs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Zamawiający wymagał, żeby </w:t>
      </w:r>
      <w:r w:rsidRPr="007F658B">
        <w:rPr>
          <w:rFonts w:asciiTheme="minorHAnsi" w:hAnsiTheme="minorHAnsi" w:cstheme="minorHAnsi"/>
        </w:rPr>
        <w:t>waga</w:t>
      </w:r>
      <w:r>
        <w:rPr>
          <w:rFonts w:asciiTheme="minorHAnsi" w:hAnsiTheme="minorHAnsi" w:cstheme="minorHAnsi"/>
        </w:rPr>
        <w:t xml:space="preserve"> mięsa</w:t>
      </w:r>
      <w:r w:rsidR="003C6991">
        <w:rPr>
          <w:rFonts w:asciiTheme="minorHAnsi" w:hAnsiTheme="minorHAnsi" w:cstheme="minorHAnsi"/>
        </w:rPr>
        <w:t xml:space="preserve"> lub </w:t>
      </w:r>
      <w:r>
        <w:rPr>
          <w:rFonts w:asciiTheme="minorHAnsi" w:hAnsiTheme="minorHAnsi" w:cstheme="minorHAnsi"/>
        </w:rPr>
        <w:t>ryby</w:t>
      </w:r>
      <w:r w:rsidR="00CE3DAC">
        <w:rPr>
          <w:rFonts w:asciiTheme="minorHAnsi" w:hAnsiTheme="minorHAnsi" w:cstheme="minorHAnsi"/>
        </w:rPr>
        <w:t xml:space="preserve"> (w drugim daniu)</w:t>
      </w:r>
      <w:r w:rsidRPr="007F658B">
        <w:rPr>
          <w:rFonts w:asciiTheme="minorHAnsi" w:hAnsiTheme="minorHAnsi" w:cstheme="minorHAnsi"/>
        </w:rPr>
        <w:t xml:space="preserve"> po ugotowaniu lub usmażeniu</w:t>
      </w:r>
      <w:r w:rsidR="001E04BA">
        <w:rPr>
          <w:rFonts w:asciiTheme="minorHAnsi" w:hAnsiTheme="minorHAnsi" w:cstheme="minorHAnsi"/>
        </w:rPr>
        <w:t>,</w:t>
      </w:r>
      <w:r w:rsidRPr="007F658B">
        <w:rPr>
          <w:rFonts w:asciiTheme="minorHAnsi" w:hAnsiTheme="minorHAnsi" w:cstheme="minorHAnsi"/>
        </w:rPr>
        <w:t xml:space="preserve"> nie licząc ewentualnej panierk</w:t>
      </w:r>
      <w:r w:rsidR="003C6991">
        <w:rPr>
          <w:rFonts w:asciiTheme="minorHAnsi" w:hAnsiTheme="minorHAnsi" w:cstheme="minorHAnsi"/>
        </w:rPr>
        <w:t>i</w:t>
      </w:r>
      <w:r w:rsidR="001E04BA">
        <w:rPr>
          <w:rFonts w:asciiTheme="minorHAnsi" w:hAnsiTheme="minorHAnsi" w:cstheme="minorHAnsi"/>
        </w:rPr>
        <w:t>,</w:t>
      </w:r>
      <w:r w:rsidR="003C6991">
        <w:rPr>
          <w:rFonts w:asciiTheme="minorHAnsi" w:hAnsiTheme="minorHAnsi" w:cstheme="minorHAnsi"/>
        </w:rPr>
        <w:t xml:space="preserve"> wynosiła dla oddziału przedszkolnego – min. 80 g, a dla szkoły podstawowej – min. 100 g. Wykonawca w formularzu cenowym miał podać wagę </w:t>
      </w:r>
      <w:r w:rsidR="001E04BA">
        <w:rPr>
          <w:rFonts w:asciiTheme="minorHAnsi" w:hAnsiTheme="minorHAnsi" w:cstheme="minorHAnsi"/>
        </w:rPr>
        <w:t>poszczególnych składników</w:t>
      </w:r>
      <w:r w:rsidR="003C6991">
        <w:rPr>
          <w:rFonts w:asciiTheme="minorHAnsi" w:hAnsiTheme="minorHAnsi" w:cstheme="minorHAnsi"/>
        </w:rPr>
        <w:t xml:space="preserve"> przed obróbką</w:t>
      </w:r>
      <w:r w:rsidR="004140C8">
        <w:rPr>
          <w:rFonts w:asciiTheme="minorHAnsi" w:hAnsiTheme="minorHAnsi" w:cstheme="minorHAnsi"/>
        </w:rPr>
        <w:t>, ponieważ mięso podczas obróbki termicznej traci około 20% objętości, dlatego Wykonawca powinien uwzględnić wyższą gramaturę. Natomiast Wykonawca</w:t>
      </w:r>
      <w:r w:rsidR="001D3336">
        <w:rPr>
          <w:rFonts w:asciiTheme="minorHAnsi" w:hAnsiTheme="minorHAnsi" w:cstheme="minorHAnsi"/>
        </w:rPr>
        <w:t xml:space="preserve"> </w:t>
      </w:r>
      <w:r w:rsidR="00DF7C8B">
        <w:rPr>
          <w:rFonts w:asciiTheme="minorHAnsi" w:hAnsiTheme="minorHAnsi" w:cstheme="minorHAnsi"/>
        </w:rPr>
        <w:t xml:space="preserve">nie zwiększył gramatury mięsa przed obróbką i </w:t>
      </w:r>
      <w:r w:rsidR="004140C8">
        <w:rPr>
          <w:rFonts w:asciiTheme="minorHAnsi" w:hAnsiTheme="minorHAnsi" w:cstheme="minorHAnsi"/>
        </w:rPr>
        <w:t xml:space="preserve">podaje </w:t>
      </w:r>
      <w:r w:rsidR="009D24CB">
        <w:rPr>
          <w:rFonts w:asciiTheme="minorHAnsi" w:hAnsiTheme="minorHAnsi" w:cstheme="minorHAnsi"/>
        </w:rPr>
        <w:t>w formularzu cenowym</w:t>
      </w:r>
      <w:r w:rsidR="004140C8">
        <w:rPr>
          <w:rFonts w:asciiTheme="minorHAnsi" w:hAnsiTheme="minorHAnsi" w:cstheme="minorHAnsi"/>
        </w:rPr>
        <w:t xml:space="preserve"> </w:t>
      </w:r>
      <w:r w:rsidR="00DF7C8B">
        <w:rPr>
          <w:rFonts w:asciiTheme="minorHAnsi" w:hAnsiTheme="minorHAnsi" w:cstheme="minorHAnsi"/>
        </w:rPr>
        <w:t xml:space="preserve">wagę mięsa </w:t>
      </w:r>
      <w:r w:rsidR="00647D79">
        <w:rPr>
          <w:rFonts w:asciiTheme="minorHAnsi" w:hAnsiTheme="minorHAnsi" w:cstheme="minorHAnsi"/>
        </w:rPr>
        <w:t>za niską</w:t>
      </w:r>
      <w:r w:rsidR="009D24CB">
        <w:rPr>
          <w:rFonts w:asciiTheme="minorHAnsi" w:hAnsiTheme="minorHAnsi" w:cstheme="minorHAnsi"/>
        </w:rPr>
        <w:t xml:space="preserve">, </w:t>
      </w:r>
      <w:r w:rsidR="004140C8">
        <w:rPr>
          <w:rFonts w:asciiTheme="minorHAnsi" w:hAnsiTheme="minorHAnsi" w:cstheme="minorHAnsi"/>
        </w:rPr>
        <w:t>tj. 80g – dla oddziału przedszkolnego i 100 g – dla szkoły podsta</w:t>
      </w:r>
      <w:r w:rsidR="009D24CB">
        <w:rPr>
          <w:rFonts w:asciiTheme="minorHAnsi" w:hAnsiTheme="minorHAnsi" w:cstheme="minorHAnsi"/>
        </w:rPr>
        <w:t>w</w:t>
      </w:r>
      <w:r w:rsidR="004140C8">
        <w:rPr>
          <w:rFonts w:asciiTheme="minorHAnsi" w:hAnsiTheme="minorHAnsi" w:cstheme="minorHAnsi"/>
        </w:rPr>
        <w:t>owej</w:t>
      </w:r>
      <w:r w:rsidR="00AE666B">
        <w:rPr>
          <w:rFonts w:asciiTheme="minorHAnsi" w:hAnsiTheme="minorHAnsi" w:cstheme="minorHAnsi"/>
        </w:rPr>
        <w:t xml:space="preserve"> (w przeliczeniu na 1 porcję)</w:t>
      </w:r>
      <w:r w:rsidR="00DF7C8B">
        <w:rPr>
          <w:rFonts w:asciiTheme="minorHAnsi" w:hAnsiTheme="minorHAnsi" w:cstheme="minorHAnsi"/>
        </w:rPr>
        <w:t xml:space="preserve">, </w:t>
      </w:r>
      <w:r w:rsidR="00DD73FB">
        <w:rPr>
          <w:rFonts w:asciiTheme="minorHAnsi" w:hAnsiTheme="minorHAnsi" w:cstheme="minorHAnsi"/>
        </w:rPr>
        <w:br/>
      </w:r>
      <w:r w:rsidR="009D24CB">
        <w:rPr>
          <w:rFonts w:asciiTheme="minorHAnsi" w:hAnsiTheme="minorHAnsi" w:cstheme="minorHAnsi"/>
        </w:rPr>
        <w:t>w szczególności w zestawach obiadowych nr: 1, 2, 4, 7, 9, 11, 12, 14, 16, 17, 19</w:t>
      </w:r>
      <w:r w:rsidR="0020372C">
        <w:rPr>
          <w:rFonts w:asciiTheme="minorHAnsi" w:hAnsiTheme="minorHAnsi" w:cstheme="minorHAnsi"/>
        </w:rPr>
        <w:t>.</w:t>
      </w:r>
    </w:p>
    <w:p w14:paraId="75BECBF5" w14:textId="3EFAE1FA" w:rsidR="0021071E" w:rsidRDefault="008D561F" w:rsidP="008D561F">
      <w:pPr>
        <w:pStyle w:val="Akapitzlist"/>
        <w:numPr>
          <w:ilvl w:val="0"/>
          <w:numId w:val="6"/>
        </w:numPr>
        <w:tabs>
          <w:tab w:val="left" w:pos="142"/>
        </w:tabs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Zamawiający wymagał, aby </w:t>
      </w:r>
      <w:r w:rsidRPr="00CE1DEE">
        <w:rPr>
          <w:rFonts w:asciiTheme="minorHAnsi" w:hAnsiTheme="minorHAnsi" w:cstheme="minorHAnsi"/>
          <w:u w:val="single"/>
        </w:rPr>
        <w:t>gramatura jednej porcji</w:t>
      </w:r>
      <w:r>
        <w:rPr>
          <w:rFonts w:asciiTheme="minorHAnsi" w:hAnsiTheme="minorHAnsi" w:cstheme="minorHAnsi"/>
        </w:rPr>
        <w:t xml:space="preserve"> </w:t>
      </w:r>
      <w:r w:rsidRPr="008D561F">
        <w:rPr>
          <w:rFonts w:asciiTheme="minorHAnsi" w:hAnsiTheme="minorHAnsi" w:cstheme="minorHAnsi"/>
        </w:rPr>
        <w:t>surówk</w:t>
      </w:r>
      <w:r>
        <w:rPr>
          <w:rFonts w:asciiTheme="minorHAnsi" w:hAnsiTheme="minorHAnsi" w:cstheme="minorHAnsi"/>
        </w:rPr>
        <w:t>i</w:t>
      </w:r>
      <w:r w:rsidRPr="008D561F">
        <w:rPr>
          <w:rFonts w:asciiTheme="minorHAnsi" w:hAnsiTheme="minorHAnsi" w:cstheme="minorHAnsi"/>
        </w:rPr>
        <w:t>/sałatk</w:t>
      </w:r>
      <w:r>
        <w:rPr>
          <w:rFonts w:asciiTheme="minorHAnsi" w:hAnsiTheme="minorHAnsi" w:cstheme="minorHAnsi"/>
        </w:rPr>
        <w:t>i</w:t>
      </w:r>
      <w:r w:rsidRPr="008D561F">
        <w:rPr>
          <w:rFonts w:asciiTheme="minorHAnsi" w:hAnsiTheme="minorHAnsi" w:cstheme="minorHAnsi"/>
        </w:rPr>
        <w:t>/warzyw</w:t>
      </w:r>
      <w:r>
        <w:rPr>
          <w:rFonts w:asciiTheme="minorHAnsi" w:hAnsiTheme="minorHAnsi" w:cstheme="minorHAnsi"/>
        </w:rPr>
        <w:t xml:space="preserve"> </w:t>
      </w:r>
      <w:r w:rsidRPr="008D561F">
        <w:rPr>
          <w:rFonts w:asciiTheme="minorHAnsi" w:hAnsiTheme="minorHAnsi" w:cstheme="minorHAnsi"/>
        </w:rPr>
        <w:t>z wody</w:t>
      </w:r>
      <w:r>
        <w:rPr>
          <w:rFonts w:asciiTheme="minorHAnsi" w:hAnsiTheme="minorHAnsi" w:cstheme="minorHAnsi"/>
        </w:rPr>
        <w:t>/ owocu wynosiła</w:t>
      </w:r>
      <w:r w:rsidRPr="008D561F">
        <w:rPr>
          <w:rFonts w:asciiTheme="minorHAnsi" w:hAnsiTheme="minorHAnsi" w:cstheme="minorHAnsi"/>
        </w:rPr>
        <w:t xml:space="preserve"> </w:t>
      </w:r>
      <w:r w:rsidRPr="00CE1DEE">
        <w:rPr>
          <w:rFonts w:asciiTheme="minorHAnsi" w:hAnsiTheme="minorHAnsi" w:cstheme="minorHAnsi"/>
          <w:u w:val="single"/>
        </w:rPr>
        <w:t>nie mniej niż 120 g</w:t>
      </w:r>
      <w:r>
        <w:rPr>
          <w:rFonts w:asciiTheme="minorHAnsi" w:hAnsiTheme="minorHAnsi" w:cstheme="minorHAnsi"/>
        </w:rPr>
        <w:t xml:space="preserve">, jednak Wykonawca </w:t>
      </w:r>
      <w:r w:rsidR="0021071E">
        <w:rPr>
          <w:rFonts w:asciiTheme="minorHAnsi" w:hAnsiTheme="minorHAnsi" w:cstheme="minorHAnsi"/>
        </w:rPr>
        <w:t>przedstawia</w:t>
      </w:r>
      <w:r w:rsidR="00546585">
        <w:rPr>
          <w:rFonts w:asciiTheme="minorHAnsi" w:hAnsiTheme="minorHAnsi" w:cstheme="minorHAnsi"/>
        </w:rPr>
        <w:t xml:space="preserve"> w formularzu cenowym</w:t>
      </w:r>
      <w:r w:rsidR="0021071E">
        <w:rPr>
          <w:rFonts w:asciiTheme="minorHAnsi" w:hAnsiTheme="minorHAnsi" w:cstheme="minorHAnsi"/>
        </w:rPr>
        <w:t xml:space="preserve"> mniejszą gramaturę</w:t>
      </w:r>
      <w:r w:rsidR="00CE1DEE">
        <w:rPr>
          <w:rFonts w:asciiTheme="minorHAnsi" w:hAnsiTheme="minorHAnsi" w:cstheme="minorHAnsi"/>
        </w:rPr>
        <w:t xml:space="preserve"> (czyli na 10 porcji</w:t>
      </w:r>
      <w:r w:rsidR="00546585">
        <w:rPr>
          <w:rFonts w:asciiTheme="minorHAnsi" w:hAnsiTheme="minorHAnsi" w:cstheme="minorHAnsi"/>
        </w:rPr>
        <w:t xml:space="preserve"> mniej niż 1200 g</w:t>
      </w:r>
      <w:r w:rsidR="00CE1DEE">
        <w:rPr>
          <w:rFonts w:asciiTheme="minorHAnsi" w:hAnsiTheme="minorHAnsi" w:cstheme="minorHAnsi"/>
        </w:rPr>
        <w:t>)</w:t>
      </w:r>
      <w:r w:rsidR="00D86CFE">
        <w:rPr>
          <w:rFonts w:asciiTheme="minorHAnsi" w:hAnsiTheme="minorHAnsi" w:cstheme="minorHAnsi"/>
        </w:rPr>
        <w:t>:</w:t>
      </w:r>
    </w:p>
    <w:p w14:paraId="5DD027A4" w14:textId="4F9ACB1B" w:rsidR="008D561F" w:rsidRDefault="0021071E" w:rsidP="0021071E">
      <w:pPr>
        <w:pStyle w:val="Akapitzlist"/>
        <w:tabs>
          <w:tab w:val="left" w:pos="142"/>
        </w:tabs>
        <w:spacing w:line="360" w:lineRule="auto"/>
        <w:ind w:left="64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dla oddziału przedszkolnego – w zestawach nr: 2, 6, 10, 14, 17, 20</w:t>
      </w:r>
    </w:p>
    <w:p w14:paraId="2DFA59A3" w14:textId="33F6FC50" w:rsidR="0021071E" w:rsidRPr="008D561F" w:rsidRDefault="0021071E" w:rsidP="0021071E">
      <w:pPr>
        <w:pStyle w:val="Akapitzlist"/>
        <w:tabs>
          <w:tab w:val="left" w:pos="142"/>
        </w:tabs>
        <w:spacing w:line="360" w:lineRule="auto"/>
        <w:ind w:left="64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dla oddziału przedszkolnego oraz szkoły podstawowej – w zestawach nr: 5, 7, 12, 15;</w:t>
      </w:r>
    </w:p>
    <w:p w14:paraId="764B0813" w14:textId="399E25A2" w:rsidR="008D561F" w:rsidRDefault="003317A7" w:rsidP="003E742C">
      <w:pPr>
        <w:pStyle w:val="Akapitzlist"/>
        <w:numPr>
          <w:ilvl w:val="0"/>
          <w:numId w:val="6"/>
        </w:numPr>
        <w:tabs>
          <w:tab w:val="left" w:pos="142"/>
        </w:tabs>
        <w:spacing w:line="360" w:lineRule="auto"/>
        <w:jc w:val="both"/>
        <w:rPr>
          <w:rFonts w:asciiTheme="minorHAnsi" w:hAnsiTheme="minorHAnsi" w:cstheme="minorHAnsi"/>
        </w:rPr>
      </w:pPr>
      <w:r w:rsidRPr="003317A7">
        <w:rPr>
          <w:rFonts w:asciiTheme="minorHAnsi" w:hAnsiTheme="minorHAnsi" w:cstheme="minorHAnsi"/>
        </w:rPr>
        <w:t>Zamawiający zezw</w:t>
      </w:r>
      <w:r>
        <w:rPr>
          <w:rFonts w:asciiTheme="minorHAnsi" w:hAnsiTheme="minorHAnsi" w:cstheme="minorHAnsi"/>
        </w:rPr>
        <w:t>o</w:t>
      </w:r>
      <w:r w:rsidRPr="003317A7">
        <w:rPr>
          <w:rFonts w:asciiTheme="minorHAnsi" w:hAnsiTheme="minorHAnsi" w:cstheme="minorHAnsi"/>
        </w:rPr>
        <w:t>l</w:t>
      </w:r>
      <w:r>
        <w:rPr>
          <w:rFonts w:asciiTheme="minorHAnsi" w:hAnsiTheme="minorHAnsi" w:cstheme="minorHAnsi"/>
        </w:rPr>
        <w:t>ił</w:t>
      </w:r>
      <w:r w:rsidRPr="003317A7">
        <w:rPr>
          <w:rFonts w:asciiTheme="minorHAnsi" w:hAnsiTheme="minorHAnsi" w:cstheme="minorHAnsi"/>
        </w:rPr>
        <w:t xml:space="preserve"> na powtarzalność posiłku po upływie 10 dni roboczych</w:t>
      </w:r>
      <w:r>
        <w:rPr>
          <w:rFonts w:asciiTheme="minorHAnsi" w:hAnsiTheme="minorHAnsi" w:cstheme="minorHAnsi"/>
        </w:rPr>
        <w:t xml:space="preserve">, natomiast </w:t>
      </w:r>
      <w:r w:rsidR="001D3336">
        <w:rPr>
          <w:rFonts w:asciiTheme="minorHAnsi" w:hAnsiTheme="minorHAnsi" w:cstheme="minorHAnsi"/>
        </w:rPr>
        <w:t>W</w:t>
      </w:r>
      <w:r>
        <w:rPr>
          <w:rFonts w:asciiTheme="minorHAnsi" w:hAnsiTheme="minorHAnsi" w:cstheme="minorHAnsi"/>
        </w:rPr>
        <w:t>ykonawca wymienia zupę ogórkową (o tym samym składzie) w zestawie</w:t>
      </w:r>
      <w:r w:rsidR="00B55B8F">
        <w:rPr>
          <w:rFonts w:asciiTheme="minorHAnsi" w:hAnsiTheme="minorHAnsi" w:cstheme="minorHAnsi"/>
        </w:rPr>
        <w:t xml:space="preserve"> nr</w:t>
      </w:r>
      <w:r>
        <w:rPr>
          <w:rFonts w:asciiTheme="minorHAnsi" w:hAnsiTheme="minorHAnsi" w:cstheme="minorHAnsi"/>
        </w:rPr>
        <w:t xml:space="preserve"> 7 i 14</w:t>
      </w:r>
      <w:r w:rsidR="001D3336">
        <w:rPr>
          <w:rFonts w:asciiTheme="minorHAnsi" w:hAnsiTheme="minorHAnsi" w:cstheme="minorHAnsi"/>
        </w:rPr>
        <w:t xml:space="preserve"> czyli po 7 dniach roboczych</w:t>
      </w:r>
      <w:r w:rsidR="00B55B8F">
        <w:rPr>
          <w:rFonts w:asciiTheme="minorHAnsi" w:hAnsiTheme="minorHAnsi" w:cstheme="minorHAnsi"/>
        </w:rPr>
        <w:t>;</w:t>
      </w:r>
    </w:p>
    <w:p w14:paraId="24C80F8C" w14:textId="5C35A24A" w:rsidR="007F4F5C" w:rsidRDefault="00AE666B" w:rsidP="008527A9">
      <w:pPr>
        <w:pStyle w:val="Akapitzlist"/>
        <w:numPr>
          <w:ilvl w:val="0"/>
          <w:numId w:val="6"/>
        </w:numPr>
        <w:tabs>
          <w:tab w:val="left" w:pos="142"/>
        </w:tabs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Zamawiający wymagał, aby </w:t>
      </w:r>
      <w:r w:rsidR="00E27FDE">
        <w:rPr>
          <w:rFonts w:asciiTheme="minorHAnsi" w:hAnsiTheme="minorHAnsi" w:cstheme="minorHAnsi"/>
        </w:rPr>
        <w:t>codziennie w drugim daniu znajdowała się porcja warzyw lub surówek. Natomiast Wykonawca w zestawie</w:t>
      </w:r>
      <w:r w:rsidR="004875DE">
        <w:rPr>
          <w:rFonts w:asciiTheme="minorHAnsi" w:hAnsiTheme="minorHAnsi" w:cstheme="minorHAnsi"/>
        </w:rPr>
        <w:t xml:space="preserve"> nr</w:t>
      </w:r>
      <w:r w:rsidR="00E27FDE">
        <w:rPr>
          <w:rFonts w:asciiTheme="minorHAnsi" w:hAnsiTheme="minorHAnsi" w:cstheme="minorHAnsi"/>
        </w:rPr>
        <w:t xml:space="preserve"> 16 nie wykazał </w:t>
      </w:r>
      <w:r w:rsidR="004875DE">
        <w:rPr>
          <w:rFonts w:asciiTheme="minorHAnsi" w:hAnsiTheme="minorHAnsi" w:cstheme="minorHAnsi"/>
        </w:rPr>
        <w:t>składników potrzebnych do przygotowania surówki.</w:t>
      </w:r>
    </w:p>
    <w:p w14:paraId="7387F3F6" w14:textId="77777777" w:rsidR="008527A9" w:rsidRPr="008527A9" w:rsidRDefault="008527A9" w:rsidP="008527A9">
      <w:pPr>
        <w:pStyle w:val="Akapitzlist"/>
        <w:tabs>
          <w:tab w:val="left" w:pos="142"/>
        </w:tabs>
        <w:spacing w:line="360" w:lineRule="auto"/>
        <w:ind w:left="644"/>
        <w:jc w:val="both"/>
        <w:rPr>
          <w:rFonts w:asciiTheme="minorHAnsi" w:hAnsiTheme="minorHAnsi" w:cstheme="minorHAnsi"/>
        </w:rPr>
      </w:pPr>
    </w:p>
    <w:p w14:paraId="4C8F4076" w14:textId="203B5130" w:rsidR="00D86CFE" w:rsidRPr="008E0C1A" w:rsidRDefault="008E0C1A" w:rsidP="008527A9">
      <w:pPr>
        <w:tabs>
          <w:tab w:val="left" w:pos="142"/>
        </w:tabs>
        <w:spacing w:after="240"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Ponadto Wykonawca nie wycenił we wszystkich zestawach obiadowych</w:t>
      </w:r>
      <w:r w:rsidR="007F4F5C">
        <w:rPr>
          <w:rFonts w:asciiTheme="minorHAnsi" w:hAnsiTheme="minorHAnsi" w:cstheme="minorHAnsi"/>
        </w:rPr>
        <w:t xml:space="preserve"> (dot. pierwszego dania)</w:t>
      </w:r>
      <w:r>
        <w:rPr>
          <w:rFonts w:asciiTheme="minorHAnsi" w:hAnsiTheme="minorHAnsi" w:cstheme="minorHAnsi"/>
        </w:rPr>
        <w:t xml:space="preserve"> pozycji</w:t>
      </w:r>
      <w:r w:rsidR="007F4F5C">
        <w:rPr>
          <w:rFonts w:asciiTheme="minorHAnsi" w:hAnsiTheme="minorHAnsi" w:cstheme="minorHAnsi"/>
        </w:rPr>
        <w:t xml:space="preserve"> pn.</w:t>
      </w:r>
      <w:r>
        <w:rPr>
          <w:rFonts w:asciiTheme="minorHAnsi" w:hAnsiTheme="minorHAnsi" w:cstheme="minorHAnsi"/>
        </w:rPr>
        <w:t xml:space="preserve"> </w:t>
      </w:r>
      <w:r w:rsidR="007F4F5C" w:rsidRPr="007F4F5C">
        <w:rPr>
          <w:rFonts w:asciiTheme="minorHAnsi" w:hAnsiTheme="minorHAnsi" w:cstheme="minorHAnsi"/>
          <w:i/>
          <w:iCs/>
        </w:rPr>
        <w:t>przyprawy</w:t>
      </w:r>
      <w:r w:rsidR="007F4F5C">
        <w:rPr>
          <w:rFonts w:asciiTheme="minorHAnsi" w:hAnsiTheme="minorHAnsi" w:cstheme="minorHAnsi"/>
        </w:rPr>
        <w:t>.</w:t>
      </w:r>
    </w:p>
    <w:p w14:paraId="1CBE018F" w14:textId="77777777" w:rsidR="005E7E2D" w:rsidRPr="00B01861" w:rsidRDefault="005E7E2D" w:rsidP="008527A9">
      <w:pPr>
        <w:pStyle w:val="Akapitzlist"/>
        <w:tabs>
          <w:tab w:val="left" w:pos="142"/>
        </w:tabs>
        <w:spacing w:line="360" w:lineRule="auto"/>
        <w:ind w:left="284" w:hanging="284"/>
        <w:rPr>
          <w:rFonts w:asciiTheme="minorHAnsi" w:hAnsiTheme="minorHAnsi" w:cstheme="minorHAnsi"/>
        </w:rPr>
      </w:pPr>
      <w:r w:rsidRPr="00B01861">
        <w:rPr>
          <w:rFonts w:asciiTheme="minorHAnsi" w:hAnsiTheme="minorHAnsi" w:cstheme="minorHAnsi"/>
          <w:spacing w:val="-8"/>
        </w:rPr>
        <w:tab/>
      </w:r>
      <w:r w:rsidRPr="00B01861">
        <w:rPr>
          <w:rFonts w:asciiTheme="minorHAnsi" w:hAnsiTheme="minorHAnsi" w:cstheme="minorHAnsi"/>
          <w:spacing w:val="-8"/>
        </w:rPr>
        <w:tab/>
      </w:r>
      <w:r w:rsidRPr="00B01861">
        <w:rPr>
          <w:rFonts w:asciiTheme="minorHAnsi" w:hAnsiTheme="minorHAnsi" w:cstheme="minorHAnsi"/>
        </w:rPr>
        <w:t>W konsekwencji, Zamawiający zobowiązany jest odrzucić ofertę, na podstawie :</w:t>
      </w:r>
    </w:p>
    <w:p w14:paraId="26AE0706" w14:textId="6B7AF8C9" w:rsidR="00BA1153" w:rsidRDefault="00366510" w:rsidP="00366510">
      <w:pPr>
        <w:pStyle w:val="Akapitzlist"/>
        <w:tabs>
          <w:tab w:val="left" w:pos="142"/>
        </w:tabs>
        <w:spacing w:line="360" w:lineRule="auto"/>
        <w:ind w:left="284"/>
        <w:rPr>
          <w:rFonts w:asciiTheme="minorHAnsi" w:hAnsiTheme="minorHAnsi" w:cstheme="minorHAnsi"/>
        </w:rPr>
      </w:pPr>
      <w:r w:rsidRPr="00B01861">
        <w:rPr>
          <w:rFonts w:asciiTheme="minorHAnsi" w:hAnsiTheme="minorHAnsi" w:cstheme="minorHAnsi"/>
        </w:rPr>
        <w:t>-</w:t>
      </w:r>
      <w:r w:rsidR="007821D8" w:rsidRPr="00B01861">
        <w:rPr>
          <w:rFonts w:asciiTheme="minorHAnsi" w:hAnsiTheme="minorHAnsi" w:cstheme="minorHAnsi"/>
        </w:rPr>
        <w:t xml:space="preserve"> art. 226 ust. 1 pkt 5 ustawy </w:t>
      </w:r>
      <w:proofErr w:type="spellStart"/>
      <w:r w:rsidR="007821D8" w:rsidRPr="00B01861">
        <w:rPr>
          <w:rFonts w:asciiTheme="minorHAnsi" w:hAnsiTheme="minorHAnsi" w:cstheme="minorHAnsi"/>
        </w:rPr>
        <w:t>Pzp</w:t>
      </w:r>
      <w:proofErr w:type="spellEnd"/>
      <w:r w:rsidR="007821D8" w:rsidRPr="00B01861">
        <w:rPr>
          <w:rFonts w:asciiTheme="minorHAnsi" w:hAnsiTheme="minorHAnsi" w:cstheme="minorHAnsi"/>
        </w:rPr>
        <w:t xml:space="preserve"> </w:t>
      </w:r>
    </w:p>
    <w:p w14:paraId="1F89D280" w14:textId="77777777" w:rsidR="00D86CFE" w:rsidRPr="00B01861" w:rsidRDefault="00D86CFE" w:rsidP="00366510">
      <w:pPr>
        <w:pStyle w:val="Akapitzlist"/>
        <w:tabs>
          <w:tab w:val="left" w:pos="142"/>
        </w:tabs>
        <w:spacing w:line="360" w:lineRule="auto"/>
        <w:ind w:left="284"/>
        <w:rPr>
          <w:rFonts w:asciiTheme="minorHAnsi" w:hAnsiTheme="minorHAnsi" w:cstheme="minorHAnsi"/>
        </w:rPr>
      </w:pPr>
    </w:p>
    <w:p w14:paraId="217910BC" w14:textId="58BC1780" w:rsidR="007821D8" w:rsidRPr="00D86CFE" w:rsidRDefault="00BA1153" w:rsidP="00D86CFE">
      <w:pPr>
        <w:pStyle w:val="Akapitzlist"/>
        <w:numPr>
          <w:ilvl w:val="0"/>
          <w:numId w:val="3"/>
        </w:numPr>
        <w:suppressAutoHyphens w:val="0"/>
        <w:spacing w:line="360" w:lineRule="auto"/>
        <w:ind w:left="284" w:hanging="284"/>
        <w:jc w:val="both"/>
        <w:rPr>
          <w:rFonts w:asciiTheme="minorHAnsi" w:hAnsiTheme="minorHAnsi" w:cstheme="minorHAnsi"/>
          <w:u w:val="single"/>
        </w:rPr>
      </w:pPr>
      <w:r w:rsidRPr="00D86CFE">
        <w:rPr>
          <w:rFonts w:asciiTheme="minorHAnsi" w:hAnsiTheme="minorHAnsi" w:cstheme="minorHAnsi"/>
          <w:u w:val="single"/>
        </w:rPr>
        <w:t xml:space="preserve">prawne: </w:t>
      </w:r>
    </w:p>
    <w:p w14:paraId="07672986" w14:textId="67E276FB" w:rsidR="00BA1153" w:rsidRDefault="007821D8" w:rsidP="00A811AE">
      <w:pPr>
        <w:widowControl w:val="0"/>
        <w:spacing w:after="240" w:line="360" w:lineRule="auto"/>
        <w:ind w:left="284" w:right="108"/>
        <w:jc w:val="both"/>
        <w:rPr>
          <w:rFonts w:asciiTheme="minorHAnsi" w:hAnsiTheme="minorHAnsi" w:cstheme="minorHAnsi"/>
        </w:rPr>
      </w:pPr>
      <w:r w:rsidRPr="00B01861">
        <w:rPr>
          <w:rFonts w:asciiTheme="minorHAnsi" w:hAnsiTheme="minorHAnsi" w:cstheme="minorHAnsi"/>
        </w:rPr>
        <w:t xml:space="preserve">- </w:t>
      </w:r>
      <w:r w:rsidR="00D86CFE">
        <w:rPr>
          <w:rFonts w:asciiTheme="minorHAnsi" w:hAnsiTheme="minorHAnsi" w:cstheme="minorHAnsi"/>
        </w:rPr>
        <w:t xml:space="preserve">zgodnie z </w:t>
      </w:r>
      <w:r w:rsidR="00BA1153" w:rsidRPr="00B01861">
        <w:rPr>
          <w:rFonts w:asciiTheme="minorHAnsi" w:hAnsiTheme="minorHAnsi" w:cstheme="minorHAnsi"/>
        </w:rPr>
        <w:t xml:space="preserve">art. 226 ust. 1 pkt 5 ustawy </w:t>
      </w:r>
      <w:proofErr w:type="spellStart"/>
      <w:r w:rsidR="00BA1153" w:rsidRPr="00B01861">
        <w:rPr>
          <w:rFonts w:asciiTheme="minorHAnsi" w:hAnsiTheme="minorHAnsi" w:cstheme="minorHAnsi"/>
        </w:rPr>
        <w:t>Pzp</w:t>
      </w:r>
      <w:proofErr w:type="spellEnd"/>
      <w:r w:rsidRPr="00B01861">
        <w:rPr>
          <w:rFonts w:asciiTheme="minorHAnsi" w:hAnsiTheme="minorHAnsi" w:cstheme="minorHAnsi"/>
        </w:rPr>
        <w:t>,</w:t>
      </w:r>
      <w:r w:rsidR="00BA1153" w:rsidRPr="00B01861">
        <w:rPr>
          <w:rFonts w:asciiTheme="minorHAnsi" w:hAnsiTheme="minorHAnsi" w:cstheme="minorHAnsi"/>
        </w:rPr>
        <w:t xml:space="preserve"> Zamawiający odrzuca ofertę, jeżeli jej treść  </w:t>
      </w:r>
      <w:r w:rsidR="00BA1153" w:rsidRPr="00B01861">
        <w:rPr>
          <w:rFonts w:asciiTheme="minorHAnsi" w:hAnsiTheme="minorHAnsi" w:cstheme="minorHAnsi"/>
        </w:rPr>
        <w:lastRenderedPageBreak/>
        <w:t>jest niezgodna z warunkami zamówienia.</w:t>
      </w:r>
    </w:p>
    <w:p w14:paraId="4D694579" w14:textId="7D40FF57" w:rsidR="00A811AE" w:rsidRPr="00A811AE" w:rsidRDefault="00A811AE" w:rsidP="00A811AE">
      <w:pPr>
        <w:widowControl w:val="0"/>
        <w:spacing w:line="360" w:lineRule="auto"/>
        <w:ind w:left="284" w:right="1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2) </w:t>
      </w:r>
      <w:r w:rsidR="001724E7">
        <w:rPr>
          <w:rFonts w:asciiTheme="minorHAnsi" w:hAnsiTheme="minorHAnsi" w:cstheme="minorHAnsi"/>
        </w:rPr>
        <w:t>O</w:t>
      </w:r>
      <w:r>
        <w:rPr>
          <w:rFonts w:asciiTheme="minorHAnsi" w:hAnsiTheme="minorHAnsi" w:cstheme="minorHAnsi"/>
        </w:rPr>
        <w:t xml:space="preserve">ferty nr 3 złożonej przez </w:t>
      </w:r>
      <w:r w:rsidR="001724E7">
        <w:rPr>
          <w:rFonts w:asciiTheme="minorHAnsi" w:hAnsiTheme="minorHAnsi" w:cstheme="minorHAnsi"/>
        </w:rPr>
        <w:t xml:space="preserve">Wykonawcę </w:t>
      </w:r>
      <w:r w:rsidRPr="001724E7">
        <w:rPr>
          <w:rFonts w:asciiTheme="minorHAnsi" w:hAnsiTheme="minorHAnsi" w:cstheme="minorHAnsi"/>
          <w:b/>
          <w:bCs/>
        </w:rPr>
        <w:t xml:space="preserve">Fundacja Pro </w:t>
      </w:r>
      <w:proofErr w:type="spellStart"/>
      <w:r w:rsidRPr="001724E7">
        <w:rPr>
          <w:rFonts w:asciiTheme="minorHAnsi" w:hAnsiTheme="minorHAnsi" w:cstheme="minorHAnsi"/>
          <w:b/>
          <w:bCs/>
        </w:rPr>
        <w:t>Omnis</w:t>
      </w:r>
      <w:proofErr w:type="spellEnd"/>
      <w:r>
        <w:rPr>
          <w:rFonts w:asciiTheme="minorHAnsi" w:hAnsiTheme="minorHAnsi" w:cstheme="minorHAnsi"/>
        </w:rPr>
        <w:t>, ul</w:t>
      </w:r>
      <w:r w:rsidRPr="00A811AE">
        <w:rPr>
          <w:rFonts w:asciiTheme="minorHAnsi" w:hAnsiTheme="minorHAnsi" w:cstheme="minorHAnsi"/>
        </w:rPr>
        <w:t xml:space="preserve">. Jerzego </w:t>
      </w:r>
      <w:proofErr w:type="spellStart"/>
      <w:r w:rsidRPr="00A811AE">
        <w:rPr>
          <w:rFonts w:asciiTheme="minorHAnsi" w:hAnsiTheme="minorHAnsi" w:cstheme="minorHAnsi"/>
        </w:rPr>
        <w:t>Rupniewskiego</w:t>
      </w:r>
      <w:proofErr w:type="spellEnd"/>
      <w:r w:rsidRPr="00A811AE">
        <w:rPr>
          <w:rFonts w:asciiTheme="minorHAnsi" w:hAnsiTheme="minorHAnsi" w:cstheme="minorHAnsi"/>
        </w:rPr>
        <w:t xml:space="preserve"> 11</w:t>
      </w:r>
      <w:r>
        <w:rPr>
          <w:rFonts w:asciiTheme="minorHAnsi" w:hAnsiTheme="minorHAnsi" w:cstheme="minorHAnsi"/>
        </w:rPr>
        <w:t xml:space="preserve">, </w:t>
      </w:r>
      <w:r w:rsidRPr="00A811AE">
        <w:rPr>
          <w:rFonts w:asciiTheme="minorHAnsi" w:hAnsiTheme="minorHAnsi" w:cstheme="minorHAnsi"/>
        </w:rPr>
        <w:t>85-796 Bydgoszcz</w:t>
      </w:r>
    </w:p>
    <w:p w14:paraId="24A26E17" w14:textId="77777777" w:rsidR="00D86CFE" w:rsidRPr="009D1C80" w:rsidRDefault="00D86CFE" w:rsidP="00D86CFE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  <w:b/>
        </w:rPr>
      </w:pPr>
      <w:r w:rsidRPr="009D1C80">
        <w:rPr>
          <w:rFonts w:asciiTheme="minorHAnsi" w:hAnsiTheme="minorHAnsi" w:cstheme="minorHAnsi"/>
          <w:b/>
        </w:rPr>
        <w:t>Uzasadnienie faktyczne i prawne odrzucenia ww. oferty:</w:t>
      </w:r>
    </w:p>
    <w:p w14:paraId="0666201B" w14:textId="77777777" w:rsidR="00D86CFE" w:rsidRPr="009D1C80" w:rsidRDefault="00D86CFE" w:rsidP="00D86CFE">
      <w:pPr>
        <w:pStyle w:val="Akapitzlist"/>
        <w:numPr>
          <w:ilvl w:val="0"/>
          <w:numId w:val="8"/>
        </w:numPr>
        <w:tabs>
          <w:tab w:val="left" w:pos="9069"/>
        </w:tabs>
        <w:suppressAutoHyphens w:val="0"/>
        <w:spacing w:line="360" w:lineRule="auto"/>
        <w:jc w:val="both"/>
        <w:rPr>
          <w:rFonts w:asciiTheme="minorHAnsi" w:hAnsiTheme="minorHAnsi" w:cstheme="minorHAnsi"/>
          <w:u w:val="single"/>
        </w:rPr>
      </w:pPr>
      <w:r w:rsidRPr="009D1C80">
        <w:rPr>
          <w:rFonts w:asciiTheme="minorHAnsi" w:hAnsiTheme="minorHAnsi" w:cstheme="minorHAnsi"/>
          <w:u w:val="single"/>
        </w:rPr>
        <w:t>faktyczne:</w:t>
      </w:r>
    </w:p>
    <w:p w14:paraId="16EA64AF" w14:textId="28642681" w:rsidR="00D86CFE" w:rsidRDefault="00D86CFE" w:rsidP="00D86CFE">
      <w:pPr>
        <w:pStyle w:val="Akapitzlist"/>
        <w:tabs>
          <w:tab w:val="left" w:pos="142"/>
        </w:tabs>
        <w:spacing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Oferta</w:t>
      </w:r>
      <w:r w:rsidR="00875134">
        <w:rPr>
          <w:rFonts w:asciiTheme="minorHAnsi" w:hAnsiTheme="minorHAnsi" w:cstheme="minorHAnsi"/>
        </w:rPr>
        <w:t xml:space="preserve"> nr </w:t>
      </w:r>
      <w:r w:rsidR="004F7F91">
        <w:rPr>
          <w:rFonts w:asciiTheme="minorHAnsi" w:hAnsiTheme="minorHAnsi" w:cstheme="minorHAnsi"/>
        </w:rPr>
        <w:t>3</w:t>
      </w:r>
      <w:r w:rsidR="00875134">
        <w:rPr>
          <w:rFonts w:asciiTheme="minorHAnsi" w:hAnsiTheme="minorHAnsi" w:cstheme="minorHAnsi"/>
        </w:rPr>
        <w:t xml:space="preserve"> nie spełnia wym</w:t>
      </w:r>
      <w:r w:rsidR="004F7F91">
        <w:rPr>
          <w:rFonts w:asciiTheme="minorHAnsi" w:hAnsiTheme="minorHAnsi" w:cstheme="minorHAnsi"/>
        </w:rPr>
        <w:t>agań</w:t>
      </w:r>
      <w:r w:rsidR="00875134">
        <w:rPr>
          <w:rFonts w:asciiTheme="minorHAnsi" w:hAnsiTheme="minorHAnsi" w:cstheme="minorHAnsi"/>
        </w:rPr>
        <w:t xml:space="preserve"> jakościowych</w:t>
      </w:r>
      <w:r w:rsidR="004F7F91">
        <w:rPr>
          <w:rFonts w:asciiTheme="minorHAnsi" w:hAnsiTheme="minorHAnsi" w:cstheme="minorHAnsi"/>
        </w:rPr>
        <w:t>, które Wykonawca wskazał w opisie przedmiotu zamówienia</w:t>
      </w:r>
      <w:r>
        <w:rPr>
          <w:rFonts w:asciiTheme="minorHAnsi" w:hAnsiTheme="minorHAnsi" w:cstheme="minorHAnsi"/>
        </w:rPr>
        <w:t>, w szczególności:</w:t>
      </w:r>
    </w:p>
    <w:p w14:paraId="39253BE1" w14:textId="77777777" w:rsidR="00D86CFE" w:rsidRPr="00C3408F" w:rsidRDefault="00D86CFE" w:rsidP="007F4F5C">
      <w:pPr>
        <w:pStyle w:val="Akapitzlist"/>
        <w:numPr>
          <w:ilvl w:val="0"/>
          <w:numId w:val="9"/>
        </w:numPr>
        <w:tabs>
          <w:tab w:val="left" w:pos="142"/>
        </w:tabs>
        <w:spacing w:line="360" w:lineRule="auto"/>
        <w:jc w:val="both"/>
        <w:rPr>
          <w:rFonts w:asciiTheme="minorHAnsi" w:hAnsiTheme="minorHAnsi" w:cstheme="minorHAnsi"/>
        </w:rPr>
      </w:pPr>
      <w:r w:rsidRPr="00C3408F">
        <w:rPr>
          <w:rFonts w:asciiTheme="minorHAnsi" w:hAnsiTheme="minorHAnsi" w:cstheme="minorHAnsi"/>
        </w:rPr>
        <w:t>Zamawiający wymagał, aby jadłospis był „…urozmaicony, zbilansowany, różnorodny…”, natomiast Wykonawca wskazał:</w:t>
      </w:r>
    </w:p>
    <w:p w14:paraId="64DF0ADC" w14:textId="405A7221" w:rsidR="00D86CFE" w:rsidRPr="00C3408F" w:rsidRDefault="00D86CFE" w:rsidP="00B5269F">
      <w:pPr>
        <w:pStyle w:val="Akapitzlist"/>
        <w:tabs>
          <w:tab w:val="left" w:pos="142"/>
        </w:tabs>
        <w:spacing w:line="360" w:lineRule="auto"/>
        <w:ind w:left="644"/>
        <w:jc w:val="both"/>
        <w:rPr>
          <w:rFonts w:asciiTheme="minorHAnsi" w:hAnsiTheme="minorHAnsi" w:cstheme="minorHAnsi"/>
        </w:rPr>
      </w:pPr>
      <w:r w:rsidRPr="00C3408F">
        <w:rPr>
          <w:rFonts w:asciiTheme="minorHAnsi" w:hAnsiTheme="minorHAnsi" w:cstheme="minorHAnsi"/>
        </w:rPr>
        <w:t xml:space="preserve">- </w:t>
      </w:r>
      <w:r w:rsidR="00B5269F" w:rsidRPr="00C3408F">
        <w:rPr>
          <w:rFonts w:asciiTheme="minorHAnsi" w:hAnsiTheme="minorHAnsi" w:cstheme="minorHAnsi"/>
        </w:rPr>
        <w:t>w każdym zestawie obiadowym ten sam kompot z owoców sezonowych (o tym samym składzie)</w:t>
      </w:r>
      <w:r w:rsidRPr="00C3408F">
        <w:rPr>
          <w:rFonts w:asciiTheme="minorHAnsi" w:hAnsiTheme="minorHAnsi" w:cstheme="minorHAnsi"/>
        </w:rPr>
        <w:t>;</w:t>
      </w:r>
    </w:p>
    <w:p w14:paraId="2E98A7CB" w14:textId="0B1D18FC" w:rsidR="00A93FEC" w:rsidRPr="00C3408F" w:rsidRDefault="00D86CFE" w:rsidP="00A93FEC">
      <w:pPr>
        <w:pStyle w:val="Akapitzlist"/>
        <w:tabs>
          <w:tab w:val="left" w:pos="142"/>
        </w:tabs>
        <w:spacing w:line="360" w:lineRule="auto"/>
        <w:ind w:left="644"/>
        <w:jc w:val="both"/>
        <w:rPr>
          <w:rFonts w:asciiTheme="minorHAnsi" w:hAnsiTheme="minorHAnsi" w:cstheme="minorHAnsi"/>
        </w:rPr>
      </w:pPr>
      <w:r w:rsidRPr="00C3408F">
        <w:rPr>
          <w:rFonts w:asciiTheme="minorHAnsi" w:hAnsiTheme="minorHAnsi" w:cstheme="minorHAnsi"/>
        </w:rPr>
        <w:t xml:space="preserve">- w zestawie nr </w:t>
      </w:r>
      <w:r w:rsidR="00B5269F" w:rsidRPr="00C3408F">
        <w:rPr>
          <w:rFonts w:asciiTheme="minorHAnsi" w:hAnsiTheme="minorHAnsi" w:cstheme="minorHAnsi"/>
        </w:rPr>
        <w:t>9</w:t>
      </w:r>
      <w:r w:rsidRPr="00C3408F">
        <w:rPr>
          <w:rFonts w:asciiTheme="minorHAnsi" w:hAnsiTheme="minorHAnsi" w:cstheme="minorHAnsi"/>
        </w:rPr>
        <w:t>,</w:t>
      </w:r>
      <w:r w:rsidR="00672E9B" w:rsidRPr="00C3408F">
        <w:rPr>
          <w:rFonts w:asciiTheme="minorHAnsi" w:hAnsiTheme="minorHAnsi" w:cstheme="minorHAnsi"/>
        </w:rPr>
        <w:t xml:space="preserve"> zarówno kompot oraz pierwsze danie z tych samych składników, </w:t>
      </w:r>
      <w:r w:rsidR="00DD73FB" w:rsidRPr="00C3408F">
        <w:rPr>
          <w:rFonts w:asciiTheme="minorHAnsi" w:hAnsiTheme="minorHAnsi" w:cstheme="minorHAnsi"/>
        </w:rPr>
        <w:br/>
      </w:r>
      <w:r w:rsidR="00672E9B" w:rsidRPr="00C3408F">
        <w:rPr>
          <w:rFonts w:asciiTheme="minorHAnsi" w:hAnsiTheme="minorHAnsi" w:cstheme="minorHAnsi"/>
        </w:rPr>
        <w:t>tj. „owoce sezonowe (truskawki, wiśnie, porzeczki)”;</w:t>
      </w:r>
    </w:p>
    <w:p w14:paraId="49223A7D" w14:textId="39BBF9F4" w:rsidR="00786C9A" w:rsidRPr="00C3408F" w:rsidRDefault="00786C9A" w:rsidP="007F4F5C">
      <w:pPr>
        <w:pStyle w:val="Akapitzlist"/>
        <w:numPr>
          <w:ilvl w:val="0"/>
          <w:numId w:val="9"/>
        </w:numPr>
        <w:tabs>
          <w:tab w:val="left" w:pos="142"/>
        </w:tabs>
        <w:spacing w:line="360" w:lineRule="auto"/>
        <w:jc w:val="both"/>
        <w:rPr>
          <w:rFonts w:asciiTheme="minorHAnsi" w:hAnsiTheme="minorHAnsi" w:cstheme="minorHAnsi"/>
        </w:rPr>
      </w:pPr>
      <w:r w:rsidRPr="00C3408F">
        <w:rPr>
          <w:rFonts w:asciiTheme="minorHAnsi" w:hAnsiTheme="minorHAnsi" w:cstheme="minorHAnsi"/>
        </w:rPr>
        <w:t xml:space="preserve">Zamawiający wymagał, aby </w:t>
      </w:r>
      <w:r w:rsidRPr="00C3408F">
        <w:rPr>
          <w:rFonts w:asciiTheme="minorHAnsi" w:hAnsiTheme="minorHAnsi" w:cstheme="minorHAnsi"/>
          <w:u w:val="single"/>
        </w:rPr>
        <w:t>gramatura jednej porcji</w:t>
      </w:r>
      <w:r w:rsidRPr="00C3408F">
        <w:rPr>
          <w:rFonts w:asciiTheme="minorHAnsi" w:hAnsiTheme="minorHAnsi" w:cstheme="minorHAnsi"/>
        </w:rPr>
        <w:t xml:space="preserve"> surówki/sałatki/warzyw z wody/ owocu wynosiła nie mniej niż 120 g, jednak Wykonawca przedstawia</w:t>
      </w:r>
      <w:r w:rsidR="00546585" w:rsidRPr="00C3408F">
        <w:rPr>
          <w:rFonts w:asciiTheme="minorHAnsi" w:hAnsiTheme="minorHAnsi" w:cstheme="minorHAnsi"/>
        </w:rPr>
        <w:t xml:space="preserve"> </w:t>
      </w:r>
      <w:r w:rsidRPr="00C3408F">
        <w:rPr>
          <w:rFonts w:asciiTheme="minorHAnsi" w:hAnsiTheme="minorHAnsi" w:cstheme="minorHAnsi"/>
        </w:rPr>
        <w:t>:</w:t>
      </w:r>
    </w:p>
    <w:p w14:paraId="412ABB7B" w14:textId="63B7FA60" w:rsidR="00786C9A" w:rsidRPr="00C3408F" w:rsidRDefault="00786C9A" w:rsidP="00786C9A">
      <w:pPr>
        <w:pStyle w:val="Akapitzlist"/>
        <w:tabs>
          <w:tab w:val="left" w:pos="142"/>
        </w:tabs>
        <w:spacing w:line="360" w:lineRule="auto"/>
        <w:ind w:left="644"/>
        <w:jc w:val="both"/>
        <w:rPr>
          <w:rFonts w:asciiTheme="minorHAnsi" w:hAnsiTheme="minorHAnsi" w:cstheme="minorHAnsi"/>
        </w:rPr>
      </w:pPr>
      <w:r w:rsidRPr="00C3408F">
        <w:rPr>
          <w:rFonts w:asciiTheme="minorHAnsi" w:hAnsiTheme="minorHAnsi" w:cstheme="minorHAnsi"/>
        </w:rPr>
        <w:t>- w zestawach nr: 10, 19 i 20 - mniejszą gramaturę dla oddziału przedszkolnego (</w:t>
      </w:r>
      <w:r w:rsidR="00546585" w:rsidRPr="00C3408F">
        <w:rPr>
          <w:rFonts w:asciiTheme="minorHAnsi" w:hAnsiTheme="minorHAnsi" w:cstheme="minorHAnsi"/>
        </w:rPr>
        <w:t>czyli na 10 porcji mniej niż 1200 g</w:t>
      </w:r>
      <w:r w:rsidRPr="00C3408F">
        <w:rPr>
          <w:rFonts w:asciiTheme="minorHAnsi" w:hAnsiTheme="minorHAnsi" w:cstheme="minorHAnsi"/>
        </w:rPr>
        <w:t>);</w:t>
      </w:r>
    </w:p>
    <w:p w14:paraId="1F673102" w14:textId="76543B3C" w:rsidR="00786C9A" w:rsidRPr="00C3408F" w:rsidRDefault="00786C9A" w:rsidP="00786C9A">
      <w:pPr>
        <w:pStyle w:val="Akapitzlist"/>
        <w:tabs>
          <w:tab w:val="left" w:pos="142"/>
        </w:tabs>
        <w:spacing w:line="360" w:lineRule="auto"/>
        <w:ind w:left="644"/>
        <w:jc w:val="both"/>
        <w:rPr>
          <w:rFonts w:asciiTheme="minorHAnsi" w:hAnsiTheme="minorHAnsi" w:cstheme="minorHAnsi"/>
        </w:rPr>
      </w:pPr>
      <w:r w:rsidRPr="00C3408F">
        <w:rPr>
          <w:rFonts w:asciiTheme="minorHAnsi" w:hAnsiTheme="minorHAnsi" w:cstheme="minorHAnsi"/>
        </w:rPr>
        <w:t xml:space="preserve">- w zestawach nr: 1, 9, 16 – za małą gramaturę bananów/jabłek/brzoskwiń dla oddziału przedszkolnego i szkoły podstawowej, ponieważ wykazuje wagę tylko 150 g owocu </w:t>
      </w:r>
      <w:r w:rsidR="00DD73FB" w:rsidRPr="00C3408F">
        <w:rPr>
          <w:rFonts w:asciiTheme="minorHAnsi" w:hAnsiTheme="minorHAnsi" w:cstheme="minorHAnsi"/>
        </w:rPr>
        <w:br/>
      </w:r>
      <w:r w:rsidRPr="00C3408F">
        <w:rPr>
          <w:rFonts w:asciiTheme="minorHAnsi" w:hAnsiTheme="minorHAnsi" w:cstheme="minorHAnsi"/>
        </w:rPr>
        <w:t>(1 szt.) zamiast 10 szt. w każdym zestawie (min. 120 g /os. czyli na 10 porcji – min. 1200 g);</w:t>
      </w:r>
    </w:p>
    <w:p w14:paraId="08455A2E" w14:textId="187155C6" w:rsidR="00A93FEC" w:rsidRPr="00C3408F" w:rsidRDefault="00A93FEC" w:rsidP="007F4F5C">
      <w:pPr>
        <w:pStyle w:val="Akapitzlist"/>
        <w:numPr>
          <w:ilvl w:val="0"/>
          <w:numId w:val="9"/>
        </w:numPr>
        <w:tabs>
          <w:tab w:val="left" w:pos="142"/>
        </w:tabs>
        <w:spacing w:line="360" w:lineRule="auto"/>
        <w:jc w:val="both"/>
        <w:rPr>
          <w:rFonts w:asciiTheme="minorHAnsi" w:hAnsiTheme="minorHAnsi" w:cstheme="minorHAnsi"/>
        </w:rPr>
      </w:pPr>
      <w:r w:rsidRPr="00C3408F">
        <w:rPr>
          <w:rFonts w:asciiTheme="minorHAnsi" w:hAnsiTheme="minorHAnsi" w:cstheme="minorHAnsi"/>
        </w:rPr>
        <w:t>Zamawiający wymagał</w:t>
      </w:r>
      <w:r w:rsidR="006E6320" w:rsidRPr="00C3408F">
        <w:rPr>
          <w:rFonts w:asciiTheme="minorHAnsi" w:hAnsiTheme="minorHAnsi" w:cstheme="minorHAnsi"/>
        </w:rPr>
        <w:t>, aby dla szkoły podstawowej na drugie danie podawać ziemniaki w ilości</w:t>
      </w:r>
      <w:r w:rsidRPr="00C3408F">
        <w:rPr>
          <w:rFonts w:asciiTheme="minorHAnsi" w:hAnsiTheme="minorHAnsi" w:cstheme="minorHAnsi"/>
        </w:rPr>
        <w:t xml:space="preserve"> 150 g</w:t>
      </w:r>
      <w:r w:rsidR="006E6320" w:rsidRPr="00C3408F">
        <w:rPr>
          <w:rFonts w:asciiTheme="minorHAnsi" w:hAnsiTheme="minorHAnsi" w:cstheme="minorHAnsi"/>
        </w:rPr>
        <w:t xml:space="preserve">, co w przeliczeniu na 10 porcji stanowi min. 1500 g, </w:t>
      </w:r>
      <w:r w:rsidRPr="00C3408F">
        <w:rPr>
          <w:rFonts w:asciiTheme="minorHAnsi" w:hAnsiTheme="minorHAnsi" w:cstheme="minorHAnsi"/>
        </w:rPr>
        <w:t xml:space="preserve">a Wykonawca </w:t>
      </w:r>
      <w:r w:rsidR="00DD73FB" w:rsidRPr="00C3408F">
        <w:rPr>
          <w:rFonts w:asciiTheme="minorHAnsi" w:hAnsiTheme="minorHAnsi" w:cstheme="minorHAnsi"/>
        </w:rPr>
        <w:br/>
      </w:r>
      <w:r w:rsidRPr="00C3408F">
        <w:rPr>
          <w:rFonts w:asciiTheme="minorHAnsi" w:hAnsiTheme="minorHAnsi" w:cstheme="minorHAnsi"/>
        </w:rPr>
        <w:t xml:space="preserve">w zestawie nr 3 i 19 (dla szkoły podstawowej) wskazał </w:t>
      </w:r>
      <w:r w:rsidR="00546585" w:rsidRPr="00C3408F">
        <w:rPr>
          <w:rFonts w:asciiTheme="minorHAnsi" w:hAnsiTheme="minorHAnsi" w:cstheme="minorHAnsi"/>
        </w:rPr>
        <w:t>odpowiednio 1375 g i 1250 g</w:t>
      </w:r>
      <w:r w:rsidRPr="00C3408F">
        <w:rPr>
          <w:rFonts w:asciiTheme="minorHAnsi" w:hAnsiTheme="minorHAnsi" w:cstheme="minorHAnsi"/>
        </w:rPr>
        <w:t>;</w:t>
      </w:r>
    </w:p>
    <w:p w14:paraId="1B9A49FF" w14:textId="1CDB0642" w:rsidR="002C5DEB" w:rsidRPr="00C3408F" w:rsidRDefault="00D86CFE" w:rsidP="007F4F5C">
      <w:pPr>
        <w:pStyle w:val="Akapitzlist"/>
        <w:numPr>
          <w:ilvl w:val="0"/>
          <w:numId w:val="9"/>
        </w:numPr>
        <w:tabs>
          <w:tab w:val="left" w:pos="142"/>
        </w:tabs>
        <w:spacing w:line="360" w:lineRule="auto"/>
        <w:jc w:val="both"/>
        <w:rPr>
          <w:rFonts w:asciiTheme="minorHAnsi" w:hAnsiTheme="minorHAnsi" w:cstheme="minorHAnsi"/>
        </w:rPr>
      </w:pPr>
      <w:r w:rsidRPr="00C3408F">
        <w:rPr>
          <w:rFonts w:asciiTheme="minorHAnsi" w:hAnsiTheme="minorHAnsi" w:cstheme="minorHAnsi"/>
        </w:rPr>
        <w:t>Zamawiający zastrzegł, że</w:t>
      </w:r>
      <w:r w:rsidR="005D07B9" w:rsidRPr="00C3408F">
        <w:rPr>
          <w:rFonts w:asciiTheme="minorHAnsi" w:hAnsiTheme="minorHAnsi" w:cstheme="minorHAnsi"/>
        </w:rPr>
        <w:t xml:space="preserve"> „w przypadku wydawania takich dań jak: risotta, potrawki, gulasze,…</w:t>
      </w:r>
      <w:r w:rsidR="002C5DEB" w:rsidRPr="00C3408F">
        <w:rPr>
          <w:rFonts w:asciiTheme="minorHAnsi" w:hAnsiTheme="minorHAnsi" w:cstheme="minorHAnsi"/>
        </w:rPr>
        <w:t>, itp. …</w:t>
      </w:r>
      <w:r w:rsidR="005D07B9" w:rsidRPr="00C3408F">
        <w:rPr>
          <w:rFonts w:asciiTheme="minorHAnsi" w:hAnsiTheme="minorHAnsi" w:cstheme="minorHAnsi"/>
        </w:rPr>
        <w:t>„surówki” nie wydaje się. Należy jednak …uwzględnić min. 120 g warzyw (lub/ i owoców)”, natomiast</w:t>
      </w:r>
      <w:r w:rsidR="002C5DEB" w:rsidRPr="00C3408F">
        <w:rPr>
          <w:rFonts w:asciiTheme="minorHAnsi" w:hAnsiTheme="minorHAnsi" w:cstheme="minorHAnsi"/>
        </w:rPr>
        <w:t>:</w:t>
      </w:r>
    </w:p>
    <w:p w14:paraId="0E932941" w14:textId="0844FE73" w:rsidR="00174482" w:rsidRPr="00C3408F" w:rsidRDefault="002C5DEB" w:rsidP="002C5DEB">
      <w:pPr>
        <w:pStyle w:val="Akapitzlist"/>
        <w:tabs>
          <w:tab w:val="left" w:pos="142"/>
        </w:tabs>
        <w:spacing w:line="360" w:lineRule="auto"/>
        <w:ind w:left="644"/>
        <w:jc w:val="both"/>
        <w:rPr>
          <w:rFonts w:asciiTheme="minorHAnsi" w:hAnsiTheme="minorHAnsi" w:cstheme="minorHAnsi"/>
        </w:rPr>
      </w:pPr>
      <w:r w:rsidRPr="00C3408F">
        <w:rPr>
          <w:rFonts w:asciiTheme="minorHAnsi" w:hAnsiTheme="minorHAnsi" w:cstheme="minorHAnsi"/>
        </w:rPr>
        <w:t xml:space="preserve">- </w:t>
      </w:r>
      <w:r w:rsidR="005D07B9" w:rsidRPr="00C3408F">
        <w:rPr>
          <w:rFonts w:asciiTheme="minorHAnsi" w:hAnsiTheme="minorHAnsi" w:cstheme="minorHAnsi"/>
        </w:rPr>
        <w:t xml:space="preserve">w zestawie nr 11, tj. </w:t>
      </w:r>
      <w:r w:rsidR="005D07B9" w:rsidRPr="00C3408F">
        <w:rPr>
          <w:rFonts w:asciiTheme="minorHAnsi" w:hAnsiTheme="minorHAnsi" w:cstheme="minorHAnsi"/>
          <w:i/>
          <w:iCs/>
        </w:rPr>
        <w:t>Gulasz z łopatki wieprzowej…</w:t>
      </w:r>
      <w:r w:rsidRPr="00C3408F">
        <w:rPr>
          <w:rFonts w:asciiTheme="minorHAnsi" w:hAnsiTheme="minorHAnsi" w:cstheme="minorHAnsi"/>
        </w:rPr>
        <w:t xml:space="preserve"> -</w:t>
      </w:r>
      <w:r w:rsidR="005D07B9" w:rsidRPr="00C3408F">
        <w:rPr>
          <w:rFonts w:asciiTheme="minorHAnsi" w:hAnsiTheme="minorHAnsi" w:cstheme="minorHAnsi"/>
          <w:i/>
          <w:iCs/>
        </w:rPr>
        <w:t xml:space="preserve"> </w:t>
      </w:r>
      <w:r w:rsidR="005D07B9" w:rsidRPr="00C3408F">
        <w:rPr>
          <w:rFonts w:asciiTheme="minorHAnsi" w:hAnsiTheme="minorHAnsi" w:cstheme="minorHAnsi"/>
        </w:rPr>
        <w:t xml:space="preserve">występuje mizeria z ogórków </w:t>
      </w:r>
      <w:r w:rsidRPr="00C3408F">
        <w:rPr>
          <w:rFonts w:asciiTheme="minorHAnsi" w:hAnsiTheme="minorHAnsi" w:cstheme="minorHAnsi"/>
        </w:rPr>
        <w:br/>
      </w:r>
      <w:r w:rsidR="005D07B9" w:rsidRPr="00C3408F">
        <w:rPr>
          <w:rFonts w:asciiTheme="minorHAnsi" w:hAnsiTheme="minorHAnsi" w:cstheme="minorHAnsi"/>
        </w:rPr>
        <w:t>z jogurtem naturalnym</w:t>
      </w:r>
      <w:r w:rsidR="006E6320" w:rsidRPr="00C3408F">
        <w:rPr>
          <w:rFonts w:asciiTheme="minorHAnsi" w:hAnsiTheme="minorHAnsi" w:cstheme="minorHAnsi"/>
        </w:rPr>
        <w:t>;</w:t>
      </w:r>
    </w:p>
    <w:p w14:paraId="0FBD7D9A" w14:textId="77777777" w:rsidR="006F6EBF" w:rsidRPr="00C3408F" w:rsidRDefault="002C5DEB" w:rsidP="002C5DEB">
      <w:pPr>
        <w:pStyle w:val="Akapitzlist"/>
        <w:tabs>
          <w:tab w:val="left" w:pos="142"/>
        </w:tabs>
        <w:spacing w:line="360" w:lineRule="auto"/>
        <w:ind w:left="644"/>
        <w:jc w:val="both"/>
        <w:rPr>
          <w:rFonts w:asciiTheme="minorHAnsi" w:hAnsiTheme="minorHAnsi" w:cstheme="minorHAnsi"/>
        </w:rPr>
      </w:pPr>
      <w:r w:rsidRPr="00C3408F">
        <w:rPr>
          <w:rFonts w:asciiTheme="minorHAnsi" w:hAnsiTheme="minorHAnsi" w:cstheme="minorHAnsi"/>
        </w:rPr>
        <w:t xml:space="preserve">- </w:t>
      </w:r>
      <w:r w:rsidR="00D86CFE" w:rsidRPr="00C3408F">
        <w:rPr>
          <w:rFonts w:asciiTheme="minorHAnsi" w:hAnsiTheme="minorHAnsi" w:cstheme="minorHAnsi"/>
        </w:rPr>
        <w:t>w zestaw</w:t>
      </w:r>
      <w:r w:rsidR="00174482" w:rsidRPr="00C3408F">
        <w:rPr>
          <w:rFonts w:asciiTheme="minorHAnsi" w:hAnsiTheme="minorHAnsi" w:cstheme="minorHAnsi"/>
        </w:rPr>
        <w:t>ach</w:t>
      </w:r>
      <w:r w:rsidR="00D86CFE" w:rsidRPr="00C3408F">
        <w:rPr>
          <w:rFonts w:asciiTheme="minorHAnsi" w:hAnsiTheme="minorHAnsi" w:cstheme="minorHAnsi"/>
        </w:rPr>
        <w:t xml:space="preserve"> nr</w:t>
      </w:r>
      <w:r w:rsidR="00174482" w:rsidRPr="00C3408F">
        <w:rPr>
          <w:rFonts w:asciiTheme="minorHAnsi" w:hAnsiTheme="minorHAnsi" w:cstheme="minorHAnsi"/>
        </w:rPr>
        <w:t xml:space="preserve">: </w:t>
      </w:r>
      <w:r w:rsidR="00B2747A" w:rsidRPr="00C3408F">
        <w:rPr>
          <w:rFonts w:asciiTheme="minorHAnsi" w:hAnsiTheme="minorHAnsi" w:cstheme="minorHAnsi"/>
        </w:rPr>
        <w:t>2</w:t>
      </w:r>
      <w:r w:rsidR="00DD73FB" w:rsidRPr="00C3408F">
        <w:rPr>
          <w:rFonts w:asciiTheme="minorHAnsi" w:hAnsiTheme="minorHAnsi" w:cstheme="minorHAnsi"/>
        </w:rPr>
        <w:t xml:space="preserve"> i</w:t>
      </w:r>
      <w:r w:rsidR="00174482" w:rsidRPr="00C3408F">
        <w:rPr>
          <w:rFonts w:asciiTheme="minorHAnsi" w:hAnsiTheme="minorHAnsi" w:cstheme="minorHAnsi"/>
        </w:rPr>
        <w:t xml:space="preserve"> </w:t>
      </w:r>
      <w:r w:rsidR="00B2747A" w:rsidRPr="00C3408F">
        <w:rPr>
          <w:rFonts w:asciiTheme="minorHAnsi" w:hAnsiTheme="minorHAnsi" w:cstheme="minorHAnsi"/>
        </w:rPr>
        <w:t>6</w:t>
      </w:r>
      <w:r w:rsidR="00D86CFE" w:rsidRPr="00C3408F">
        <w:rPr>
          <w:rFonts w:asciiTheme="minorHAnsi" w:hAnsiTheme="minorHAnsi" w:cstheme="minorHAnsi"/>
        </w:rPr>
        <w:t xml:space="preserve"> </w:t>
      </w:r>
      <w:r w:rsidRPr="00C3408F">
        <w:rPr>
          <w:rFonts w:asciiTheme="minorHAnsi" w:hAnsiTheme="minorHAnsi" w:cstheme="minorHAnsi"/>
        </w:rPr>
        <w:t xml:space="preserve">- Wykonawca </w:t>
      </w:r>
      <w:r w:rsidR="00D86CFE" w:rsidRPr="00C3408F">
        <w:rPr>
          <w:rFonts w:asciiTheme="minorHAnsi" w:hAnsiTheme="minorHAnsi" w:cstheme="minorHAnsi"/>
        </w:rPr>
        <w:t xml:space="preserve">nie wykazał </w:t>
      </w:r>
      <w:r w:rsidRPr="00C3408F">
        <w:rPr>
          <w:rFonts w:asciiTheme="minorHAnsi" w:hAnsiTheme="minorHAnsi" w:cstheme="minorHAnsi"/>
        </w:rPr>
        <w:t xml:space="preserve">wymaganych składników </w:t>
      </w:r>
      <w:r w:rsidR="00DD73FB" w:rsidRPr="00C3408F">
        <w:rPr>
          <w:rFonts w:asciiTheme="minorHAnsi" w:hAnsiTheme="minorHAnsi" w:cstheme="minorHAnsi"/>
        </w:rPr>
        <w:br/>
      </w:r>
    </w:p>
    <w:p w14:paraId="7B0D3F59" w14:textId="54E27C0A" w:rsidR="00D86CFE" w:rsidRDefault="002C5DEB" w:rsidP="002C5DEB">
      <w:pPr>
        <w:pStyle w:val="Akapitzlist"/>
        <w:tabs>
          <w:tab w:val="left" w:pos="142"/>
        </w:tabs>
        <w:spacing w:line="360" w:lineRule="auto"/>
        <w:ind w:left="644"/>
        <w:jc w:val="both"/>
        <w:rPr>
          <w:rFonts w:asciiTheme="minorHAnsi" w:hAnsiTheme="minorHAnsi" w:cstheme="minorHAnsi"/>
        </w:rPr>
      </w:pPr>
      <w:r w:rsidRPr="00C3408F">
        <w:rPr>
          <w:rFonts w:asciiTheme="minorHAnsi" w:hAnsiTheme="minorHAnsi" w:cstheme="minorHAnsi"/>
        </w:rPr>
        <w:lastRenderedPageBreak/>
        <w:t>tj. warzyw/owoców;</w:t>
      </w:r>
    </w:p>
    <w:p w14:paraId="1A09C6FA" w14:textId="77777777" w:rsidR="00DD6842" w:rsidRDefault="007F4F5C" w:rsidP="00DD6842">
      <w:pPr>
        <w:pStyle w:val="Akapitzlist"/>
        <w:numPr>
          <w:ilvl w:val="0"/>
          <w:numId w:val="9"/>
        </w:numPr>
        <w:tabs>
          <w:tab w:val="left" w:pos="142"/>
        </w:tabs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Zamawiający zastrzegł, aby </w:t>
      </w:r>
      <w:r w:rsidRPr="007F658B">
        <w:rPr>
          <w:rFonts w:asciiTheme="minorHAnsi" w:hAnsiTheme="minorHAnsi" w:cstheme="minorHAnsi"/>
        </w:rPr>
        <w:t>ogranicz</w:t>
      </w:r>
      <w:r>
        <w:rPr>
          <w:rFonts w:asciiTheme="minorHAnsi" w:hAnsiTheme="minorHAnsi" w:cstheme="minorHAnsi"/>
        </w:rPr>
        <w:t>yć</w:t>
      </w:r>
      <w:r w:rsidRPr="007F658B">
        <w:rPr>
          <w:rFonts w:asciiTheme="minorHAnsi" w:hAnsiTheme="minorHAnsi" w:cstheme="minorHAnsi"/>
        </w:rPr>
        <w:t xml:space="preserve"> stosowanie tłuszczów zwierzęcych,</w:t>
      </w:r>
      <w:r>
        <w:rPr>
          <w:rFonts w:asciiTheme="minorHAnsi" w:hAnsiTheme="minorHAnsi" w:cstheme="minorHAnsi"/>
        </w:rPr>
        <w:t xml:space="preserve"> natomiast Wykonawca</w:t>
      </w:r>
      <w:r w:rsidR="003820FD">
        <w:rPr>
          <w:rFonts w:asciiTheme="minorHAnsi" w:hAnsiTheme="minorHAnsi" w:cstheme="minorHAnsi"/>
        </w:rPr>
        <w:t xml:space="preserve"> często dodatkowo oprócz mięsa dodaje masło do zup</w:t>
      </w:r>
      <w:r w:rsidR="000A5D35">
        <w:rPr>
          <w:rFonts w:asciiTheme="minorHAnsi" w:hAnsiTheme="minorHAnsi" w:cstheme="minorHAnsi"/>
        </w:rPr>
        <w:t xml:space="preserve"> (tj.  w zestawach nr: 1, 2, 4, 5, 6, 11, 13, 15)</w:t>
      </w:r>
      <w:r w:rsidR="00DD6842">
        <w:rPr>
          <w:rFonts w:asciiTheme="minorHAnsi" w:hAnsiTheme="minorHAnsi" w:cstheme="minorHAnsi"/>
        </w:rPr>
        <w:t>;</w:t>
      </w:r>
    </w:p>
    <w:p w14:paraId="5EF053B8" w14:textId="0D58C997" w:rsidR="000A5D35" w:rsidRDefault="00680C06" w:rsidP="00DD6842">
      <w:pPr>
        <w:pStyle w:val="Akapitzlist"/>
        <w:numPr>
          <w:ilvl w:val="0"/>
          <w:numId w:val="9"/>
        </w:numPr>
        <w:tabs>
          <w:tab w:val="left" w:pos="142"/>
        </w:tabs>
        <w:spacing w:line="360" w:lineRule="auto"/>
        <w:jc w:val="both"/>
        <w:rPr>
          <w:rFonts w:asciiTheme="minorHAnsi" w:hAnsiTheme="minorHAnsi" w:cstheme="minorHAnsi"/>
        </w:rPr>
      </w:pPr>
      <w:r w:rsidRPr="00DD6842">
        <w:rPr>
          <w:rFonts w:asciiTheme="minorHAnsi" w:hAnsiTheme="minorHAnsi" w:cstheme="minorHAnsi"/>
        </w:rPr>
        <w:t>Wykonawca dodaje</w:t>
      </w:r>
      <w:r w:rsidR="00627A60" w:rsidRPr="00DD6842">
        <w:rPr>
          <w:rFonts w:asciiTheme="minorHAnsi" w:hAnsiTheme="minorHAnsi" w:cstheme="minorHAnsi"/>
        </w:rPr>
        <w:t xml:space="preserve"> do wszystkich kompotów</w:t>
      </w:r>
      <w:r w:rsidRPr="00DD6842">
        <w:rPr>
          <w:rFonts w:asciiTheme="minorHAnsi" w:hAnsiTheme="minorHAnsi" w:cstheme="minorHAnsi"/>
        </w:rPr>
        <w:t xml:space="preserve"> cukier w ilości 100 g</w:t>
      </w:r>
      <w:r w:rsidR="00627A60" w:rsidRPr="00DD6842">
        <w:rPr>
          <w:rFonts w:asciiTheme="minorHAnsi" w:hAnsiTheme="minorHAnsi" w:cstheme="minorHAnsi"/>
        </w:rPr>
        <w:t xml:space="preserve"> (</w:t>
      </w:r>
      <w:r w:rsidR="003A2034" w:rsidRPr="00DD6842">
        <w:rPr>
          <w:rFonts w:asciiTheme="minorHAnsi" w:hAnsiTheme="minorHAnsi" w:cstheme="minorHAnsi"/>
        </w:rPr>
        <w:t>na</w:t>
      </w:r>
      <w:r w:rsidR="00A73A24">
        <w:rPr>
          <w:rFonts w:asciiTheme="minorHAnsi" w:hAnsiTheme="minorHAnsi" w:cstheme="minorHAnsi"/>
        </w:rPr>
        <w:t xml:space="preserve"> 10</w:t>
      </w:r>
      <w:r w:rsidR="003A2034" w:rsidRPr="00DD6842">
        <w:rPr>
          <w:rFonts w:asciiTheme="minorHAnsi" w:hAnsiTheme="minorHAnsi" w:cstheme="minorHAnsi"/>
        </w:rPr>
        <w:t xml:space="preserve"> porcj</w:t>
      </w:r>
      <w:r w:rsidR="00A73A24">
        <w:rPr>
          <w:rFonts w:asciiTheme="minorHAnsi" w:hAnsiTheme="minorHAnsi" w:cstheme="minorHAnsi"/>
        </w:rPr>
        <w:t>i</w:t>
      </w:r>
      <w:r w:rsidR="003A2034" w:rsidRPr="00DD6842">
        <w:rPr>
          <w:rFonts w:asciiTheme="minorHAnsi" w:hAnsiTheme="minorHAnsi" w:cstheme="minorHAnsi"/>
        </w:rPr>
        <w:t xml:space="preserve">), </w:t>
      </w:r>
      <w:r w:rsidRPr="00DD6842">
        <w:rPr>
          <w:rFonts w:asciiTheme="minorHAnsi" w:hAnsiTheme="minorHAnsi" w:cstheme="minorHAnsi"/>
        </w:rPr>
        <w:t>co stanowi 10 g na 1 porcję napoju</w:t>
      </w:r>
      <w:r w:rsidR="00A73A24">
        <w:rPr>
          <w:rFonts w:asciiTheme="minorHAnsi" w:hAnsiTheme="minorHAnsi" w:cstheme="minorHAnsi"/>
        </w:rPr>
        <w:t xml:space="preserve"> czyli na 200 ml </w:t>
      </w:r>
      <w:r w:rsidR="00A73A24" w:rsidRPr="00A73A24">
        <w:rPr>
          <w:rFonts w:asciiTheme="minorHAnsi" w:hAnsiTheme="minorHAnsi" w:cstheme="minorHAnsi"/>
        </w:rPr>
        <w:t>(- Wykonawca proponuje taką ilość napoju)</w:t>
      </w:r>
      <w:r w:rsidRPr="00DD6842">
        <w:rPr>
          <w:rFonts w:asciiTheme="minorHAnsi" w:hAnsiTheme="minorHAnsi" w:cstheme="minorHAnsi"/>
        </w:rPr>
        <w:t>, natomiast Zamawiaj</w:t>
      </w:r>
      <w:r w:rsidR="00627A60" w:rsidRPr="00DD6842">
        <w:rPr>
          <w:rFonts w:asciiTheme="minorHAnsi" w:hAnsiTheme="minorHAnsi" w:cstheme="minorHAnsi"/>
        </w:rPr>
        <w:t xml:space="preserve">ący zastrzegł, aby napoje zawierały „nie więcej niż 10 gram cukrów </w:t>
      </w:r>
      <w:r w:rsidR="00627A60" w:rsidRPr="00DD6842">
        <w:rPr>
          <w:rFonts w:asciiTheme="minorHAnsi" w:hAnsiTheme="minorHAnsi" w:cstheme="minorHAnsi"/>
          <w:u w:val="single"/>
        </w:rPr>
        <w:t>w 250 ml</w:t>
      </w:r>
      <w:r w:rsidR="00627A60" w:rsidRPr="00DD6842">
        <w:rPr>
          <w:rFonts w:asciiTheme="minorHAnsi" w:hAnsiTheme="minorHAnsi" w:cstheme="minorHAnsi"/>
        </w:rPr>
        <w:t xml:space="preserve"> produktu gotowego do spożycia”</w:t>
      </w:r>
      <w:r w:rsidR="00DD6842">
        <w:rPr>
          <w:rFonts w:asciiTheme="minorHAnsi" w:hAnsiTheme="minorHAnsi" w:cstheme="minorHAnsi"/>
        </w:rPr>
        <w:t>.</w:t>
      </w:r>
    </w:p>
    <w:p w14:paraId="3A3AFDCB" w14:textId="77777777" w:rsidR="00DD6842" w:rsidRPr="00DD6842" w:rsidRDefault="00DD6842" w:rsidP="00DD6842">
      <w:pPr>
        <w:pStyle w:val="Akapitzlist"/>
        <w:tabs>
          <w:tab w:val="left" w:pos="142"/>
        </w:tabs>
        <w:spacing w:line="360" w:lineRule="auto"/>
        <w:ind w:left="644"/>
        <w:jc w:val="both"/>
        <w:rPr>
          <w:rFonts w:asciiTheme="minorHAnsi" w:hAnsiTheme="minorHAnsi" w:cstheme="minorHAnsi"/>
        </w:rPr>
      </w:pPr>
    </w:p>
    <w:p w14:paraId="415D5A28" w14:textId="77777777" w:rsidR="00D86CFE" w:rsidRPr="00B01861" w:rsidRDefault="00D86CFE" w:rsidP="000A5D35">
      <w:pPr>
        <w:pStyle w:val="Akapitzlist"/>
        <w:tabs>
          <w:tab w:val="left" w:pos="142"/>
        </w:tabs>
        <w:spacing w:before="240" w:after="240" w:line="360" w:lineRule="auto"/>
        <w:ind w:left="284" w:hanging="284"/>
        <w:rPr>
          <w:rFonts w:asciiTheme="minorHAnsi" w:hAnsiTheme="minorHAnsi" w:cstheme="minorHAnsi"/>
        </w:rPr>
      </w:pPr>
      <w:r w:rsidRPr="00B01861">
        <w:rPr>
          <w:rFonts w:asciiTheme="minorHAnsi" w:hAnsiTheme="minorHAnsi" w:cstheme="minorHAnsi"/>
          <w:spacing w:val="-8"/>
        </w:rPr>
        <w:tab/>
      </w:r>
      <w:r w:rsidRPr="00B01861">
        <w:rPr>
          <w:rFonts w:asciiTheme="minorHAnsi" w:hAnsiTheme="minorHAnsi" w:cstheme="minorHAnsi"/>
          <w:spacing w:val="-8"/>
        </w:rPr>
        <w:tab/>
      </w:r>
      <w:r w:rsidRPr="00B01861">
        <w:rPr>
          <w:rFonts w:asciiTheme="minorHAnsi" w:hAnsiTheme="minorHAnsi" w:cstheme="minorHAnsi"/>
        </w:rPr>
        <w:t>W konsekwencji, Zamawiający zobowiązany jest odrzucić ofertę, na podstawie :</w:t>
      </w:r>
    </w:p>
    <w:p w14:paraId="35588427" w14:textId="77777777" w:rsidR="00D86CFE" w:rsidRDefault="00D86CFE" w:rsidP="00D86CFE">
      <w:pPr>
        <w:pStyle w:val="Akapitzlist"/>
        <w:tabs>
          <w:tab w:val="left" w:pos="142"/>
        </w:tabs>
        <w:spacing w:line="360" w:lineRule="auto"/>
        <w:ind w:left="284"/>
        <w:rPr>
          <w:rFonts w:asciiTheme="minorHAnsi" w:hAnsiTheme="minorHAnsi" w:cstheme="minorHAnsi"/>
        </w:rPr>
      </w:pPr>
      <w:r w:rsidRPr="00B01861">
        <w:rPr>
          <w:rFonts w:asciiTheme="minorHAnsi" w:hAnsiTheme="minorHAnsi" w:cstheme="minorHAnsi"/>
        </w:rPr>
        <w:t xml:space="preserve">- art. 226 ust. 1 pkt 5 ustawy </w:t>
      </w:r>
      <w:proofErr w:type="spellStart"/>
      <w:r w:rsidRPr="00B01861">
        <w:rPr>
          <w:rFonts w:asciiTheme="minorHAnsi" w:hAnsiTheme="minorHAnsi" w:cstheme="minorHAnsi"/>
        </w:rPr>
        <w:t>Pzp</w:t>
      </w:r>
      <w:proofErr w:type="spellEnd"/>
      <w:r w:rsidRPr="00B01861">
        <w:rPr>
          <w:rFonts w:asciiTheme="minorHAnsi" w:hAnsiTheme="minorHAnsi" w:cstheme="minorHAnsi"/>
        </w:rPr>
        <w:t xml:space="preserve"> </w:t>
      </w:r>
    </w:p>
    <w:p w14:paraId="1FD29AEB" w14:textId="77777777" w:rsidR="00D86CFE" w:rsidRPr="00B01861" w:rsidRDefault="00D86CFE" w:rsidP="00D86CFE">
      <w:pPr>
        <w:pStyle w:val="Akapitzlist"/>
        <w:tabs>
          <w:tab w:val="left" w:pos="142"/>
        </w:tabs>
        <w:spacing w:line="360" w:lineRule="auto"/>
        <w:ind w:left="284"/>
        <w:rPr>
          <w:rFonts w:asciiTheme="minorHAnsi" w:hAnsiTheme="minorHAnsi" w:cstheme="minorHAnsi"/>
        </w:rPr>
      </w:pPr>
    </w:p>
    <w:p w14:paraId="6D8DFF89" w14:textId="77777777" w:rsidR="00D86CFE" w:rsidRPr="00D86CFE" w:rsidRDefault="00D86CFE" w:rsidP="00D86CFE">
      <w:pPr>
        <w:pStyle w:val="Akapitzlist"/>
        <w:numPr>
          <w:ilvl w:val="0"/>
          <w:numId w:val="8"/>
        </w:numPr>
        <w:suppressAutoHyphens w:val="0"/>
        <w:spacing w:line="360" w:lineRule="auto"/>
        <w:ind w:left="284" w:hanging="284"/>
        <w:jc w:val="both"/>
        <w:rPr>
          <w:rFonts w:asciiTheme="minorHAnsi" w:hAnsiTheme="minorHAnsi" w:cstheme="minorHAnsi"/>
          <w:u w:val="single"/>
        </w:rPr>
      </w:pPr>
      <w:r w:rsidRPr="00D86CFE">
        <w:rPr>
          <w:rFonts w:asciiTheme="minorHAnsi" w:hAnsiTheme="minorHAnsi" w:cstheme="minorHAnsi"/>
          <w:u w:val="single"/>
        </w:rPr>
        <w:t xml:space="preserve">prawne: </w:t>
      </w:r>
    </w:p>
    <w:p w14:paraId="7B91269F" w14:textId="77777777" w:rsidR="00D86CFE" w:rsidRDefault="00D86CFE" w:rsidP="00D86CFE">
      <w:pPr>
        <w:widowControl w:val="0"/>
        <w:spacing w:after="240" w:line="360" w:lineRule="auto"/>
        <w:ind w:left="284" w:right="108"/>
        <w:jc w:val="both"/>
        <w:rPr>
          <w:rFonts w:asciiTheme="minorHAnsi" w:hAnsiTheme="minorHAnsi" w:cstheme="minorHAnsi"/>
        </w:rPr>
      </w:pPr>
      <w:r w:rsidRPr="00B01861">
        <w:rPr>
          <w:rFonts w:asciiTheme="minorHAnsi" w:hAnsiTheme="minorHAnsi" w:cstheme="minorHAnsi"/>
        </w:rPr>
        <w:t xml:space="preserve">- </w:t>
      </w:r>
      <w:r>
        <w:rPr>
          <w:rFonts w:asciiTheme="minorHAnsi" w:hAnsiTheme="minorHAnsi" w:cstheme="minorHAnsi"/>
        </w:rPr>
        <w:t xml:space="preserve">zgodnie z </w:t>
      </w:r>
      <w:r w:rsidRPr="00B01861">
        <w:rPr>
          <w:rFonts w:asciiTheme="minorHAnsi" w:hAnsiTheme="minorHAnsi" w:cstheme="minorHAnsi"/>
        </w:rPr>
        <w:t xml:space="preserve">art. 226 ust. 1 pkt 5 ustawy </w:t>
      </w:r>
      <w:proofErr w:type="spellStart"/>
      <w:r w:rsidRPr="00B01861">
        <w:rPr>
          <w:rFonts w:asciiTheme="minorHAnsi" w:hAnsiTheme="minorHAnsi" w:cstheme="minorHAnsi"/>
        </w:rPr>
        <w:t>Pzp</w:t>
      </w:r>
      <w:proofErr w:type="spellEnd"/>
      <w:r w:rsidRPr="00B01861">
        <w:rPr>
          <w:rFonts w:asciiTheme="minorHAnsi" w:hAnsiTheme="minorHAnsi" w:cstheme="minorHAnsi"/>
        </w:rPr>
        <w:t>, Zamawiający odrzuca ofertę, jeżeli jej treść  jest niezgodna z warunkami zamówienia.</w:t>
      </w:r>
    </w:p>
    <w:p w14:paraId="1BB0BB18" w14:textId="77777777" w:rsidR="00BA1153" w:rsidRPr="00B01861" w:rsidRDefault="00BA1153" w:rsidP="00BA1153">
      <w:pPr>
        <w:widowControl w:val="0"/>
        <w:spacing w:line="360" w:lineRule="auto"/>
        <w:ind w:right="108"/>
        <w:jc w:val="both"/>
      </w:pPr>
    </w:p>
    <w:p w14:paraId="66065125" w14:textId="77777777" w:rsidR="00BA1153" w:rsidRPr="000E4772" w:rsidRDefault="00BA1153" w:rsidP="00BA1153">
      <w:pPr>
        <w:tabs>
          <w:tab w:val="left" w:pos="0"/>
        </w:tabs>
        <w:spacing w:line="360" w:lineRule="auto"/>
        <w:jc w:val="center"/>
        <w:rPr>
          <w:rFonts w:asciiTheme="minorHAnsi" w:eastAsiaTheme="minorHAnsi" w:hAnsiTheme="minorHAnsi" w:cstheme="minorHAnsi"/>
          <w:b/>
          <w:lang w:eastAsia="en-US"/>
        </w:rPr>
      </w:pPr>
      <w:r>
        <w:rPr>
          <w:rFonts w:asciiTheme="minorHAnsi" w:eastAsiaTheme="minorHAnsi" w:hAnsiTheme="minorHAnsi" w:cstheme="minorHAnsi"/>
          <w:b/>
          <w:lang w:eastAsia="en-US"/>
        </w:rPr>
        <w:t>UNIEWAŻNIENIE POSTĘPOWANIA</w:t>
      </w:r>
    </w:p>
    <w:p w14:paraId="1B63F8F2" w14:textId="6DF9BD5D" w:rsidR="00BA1153" w:rsidRPr="009F03EE" w:rsidRDefault="00BA1153" w:rsidP="00BA1153">
      <w:pPr>
        <w:suppressAutoHyphens w:val="0"/>
        <w:spacing w:line="360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9F03EE">
        <w:rPr>
          <w:rFonts w:asciiTheme="minorHAnsi" w:eastAsiaTheme="minorHAnsi" w:hAnsiTheme="minorHAnsi" w:cstheme="minorHAnsi"/>
          <w:lang w:eastAsia="en-US"/>
        </w:rPr>
        <w:t>W związku z dokonaniem ww. czynności, Zamawiający działając na podstawie art. 2</w:t>
      </w:r>
      <w:r w:rsidR="009F03EE">
        <w:rPr>
          <w:rFonts w:asciiTheme="minorHAnsi" w:eastAsiaTheme="minorHAnsi" w:hAnsiTheme="minorHAnsi" w:cstheme="minorHAnsi"/>
          <w:lang w:eastAsia="en-US"/>
        </w:rPr>
        <w:t>60</w:t>
      </w:r>
      <w:r w:rsidRPr="009F03EE">
        <w:rPr>
          <w:rFonts w:asciiTheme="minorHAnsi" w:eastAsiaTheme="minorHAnsi" w:hAnsiTheme="minorHAnsi" w:cstheme="minorHAnsi"/>
          <w:lang w:eastAsia="en-US"/>
        </w:rPr>
        <w:t xml:space="preserve"> </w:t>
      </w:r>
      <w:r w:rsidR="009F03EE">
        <w:rPr>
          <w:rFonts w:asciiTheme="minorHAnsi" w:eastAsiaTheme="minorHAnsi" w:hAnsiTheme="minorHAnsi" w:cstheme="minorHAnsi"/>
          <w:lang w:eastAsia="en-US"/>
        </w:rPr>
        <w:t>ust.</w:t>
      </w:r>
      <w:r w:rsidR="00D76E0D">
        <w:rPr>
          <w:rFonts w:asciiTheme="minorHAnsi" w:eastAsiaTheme="minorHAnsi" w:hAnsiTheme="minorHAnsi" w:cstheme="minorHAnsi"/>
          <w:lang w:eastAsia="en-US"/>
        </w:rPr>
        <w:t xml:space="preserve"> </w:t>
      </w:r>
      <w:r w:rsidR="009F03EE">
        <w:rPr>
          <w:rFonts w:asciiTheme="minorHAnsi" w:eastAsiaTheme="minorHAnsi" w:hAnsiTheme="minorHAnsi" w:cstheme="minorHAnsi"/>
          <w:lang w:eastAsia="en-US"/>
        </w:rPr>
        <w:t xml:space="preserve">1 </w:t>
      </w:r>
      <w:r w:rsidR="00D76E0D">
        <w:rPr>
          <w:rFonts w:asciiTheme="minorHAnsi" w:eastAsiaTheme="minorHAnsi" w:hAnsiTheme="minorHAnsi" w:cstheme="minorHAnsi"/>
          <w:lang w:eastAsia="en-US"/>
        </w:rPr>
        <w:br/>
      </w:r>
      <w:r w:rsidR="009F03EE">
        <w:rPr>
          <w:rFonts w:asciiTheme="minorHAnsi" w:eastAsiaTheme="minorHAnsi" w:hAnsiTheme="minorHAnsi" w:cstheme="minorHAnsi"/>
          <w:lang w:eastAsia="en-US"/>
        </w:rPr>
        <w:t>i 2</w:t>
      </w:r>
      <w:r w:rsidRPr="009F03EE">
        <w:rPr>
          <w:rFonts w:asciiTheme="minorHAnsi" w:eastAsiaTheme="minorHAnsi" w:hAnsiTheme="minorHAnsi" w:cstheme="minorHAnsi"/>
          <w:lang w:eastAsia="en-US"/>
        </w:rPr>
        <w:t xml:space="preserve"> ustawy z dnia 11 września 2019 r. Prawo zamówień publicznych (tj. Dz. U. z 202</w:t>
      </w:r>
      <w:r w:rsidR="003C68FB">
        <w:rPr>
          <w:rFonts w:asciiTheme="minorHAnsi" w:eastAsiaTheme="minorHAnsi" w:hAnsiTheme="minorHAnsi" w:cstheme="minorHAnsi"/>
          <w:lang w:eastAsia="en-US"/>
        </w:rPr>
        <w:t>3</w:t>
      </w:r>
      <w:r w:rsidRPr="009F03EE">
        <w:rPr>
          <w:rFonts w:asciiTheme="minorHAnsi" w:eastAsiaTheme="minorHAnsi" w:hAnsiTheme="minorHAnsi" w:cstheme="minorHAnsi"/>
          <w:lang w:eastAsia="en-US"/>
        </w:rPr>
        <w:t xml:space="preserve"> r. poz. 1</w:t>
      </w:r>
      <w:r w:rsidR="003C68FB">
        <w:rPr>
          <w:rFonts w:asciiTheme="minorHAnsi" w:eastAsiaTheme="minorHAnsi" w:hAnsiTheme="minorHAnsi" w:cstheme="minorHAnsi"/>
          <w:lang w:eastAsia="en-US"/>
        </w:rPr>
        <w:t>605</w:t>
      </w:r>
      <w:r w:rsidRPr="009F03EE">
        <w:rPr>
          <w:rFonts w:asciiTheme="minorHAnsi" w:eastAsiaTheme="minorHAnsi" w:hAnsiTheme="minorHAnsi" w:cstheme="minorHAnsi"/>
          <w:lang w:eastAsia="en-US"/>
        </w:rPr>
        <w:t xml:space="preserve"> ze zm.), zawiadamia, że ww. postępowanie o udzielenie zamówienia publicznego zostało unieważnione.</w:t>
      </w:r>
    </w:p>
    <w:p w14:paraId="65522318" w14:textId="77777777" w:rsidR="00BA1153" w:rsidRPr="00475394" w:rsidRDefault="00BA1153" w:rsidP="00BA1153">
      <w:pPr>
        <w:suppressAutoHyphens w:val="0"/>
        <w:spacing w:line="360" w:lineRule="auto"/>
        <w:contextualSpacing/>
        <w:jc w:val="both"/>
        <w:rPr>
          <w:rFonts w:asciiTheme="minorHAnsi" w:eastAsiaTheme="minorHAnsi" w:hAnsiTheme="minorHAnsi" w:cstheme="minorHAnsi"/>
          <w:b/>
          <w:lang w:eastAsia="en-US"/>
        </w:rPr>
      </w:pPr>
      <w:r w:rsidRPr="00475394">
        <w:rPr>
          <w:rFonts w:asciiTheme="minorHAnsi" w:eastAsiaTheme="minorHAnsi" w:hAnsiTheme="minorHAnsi" w:cstheme="minorHAnsi"/>
          <w:b/>
          <w:lang w:eastAsia="en-US"/>
        </w:rPr>
        <w:t xml:space="preserve">Uzasadnienie faktyczne i prawne unieważnienia: </w:t>
      </w:r>
    </w:p>
    <w:p w14:paraId="1B193EFD" w14:textId="0CD3079F" w:rsidR="00BA1153" w:rsidRPr="00475394" w:rsidRDefault="00D76E0D" w:rsidP="00BA1153">
      <w:pPr>
        <w:numPr>
          <w:ilvl w:val="0"/>
          <w:numId w:val="1"/>
        </w:numPr>
        <w:suppressAutoHyphens w:val="0"/>
        <w:spacing w:line="360" w:lineRule="auto"/>
        <w:ind w:left="426"/>
        <w:contextualSpacing/>
        <w:jc w:val="both"/>
        <w:rPr>
          <w:rFonts w:asciiTheme="minorHAnsi" w:eastAsiaTheme="minorHAnsi" w:hAnsiTheme="minorHAnsi" w:cstheme="minorHAnsi"/>
          <w:b/>
          <w:u w:val="single"/>
          <w:lang w:eastAsia="en-US"/>
        </w:rPr>
      </w:pPr>
      <w:r w:rsidRPr="00475394">
        <w:rPr>
          <w:rFonts w:asciiTheme="minorHAnsi" w:eastAsiaTheme="minorHAnsi" w:hAnsiTheme="minorHAnsi" w:cstheme="minorHAnsi"/>
          <w:u w:val="single"/>
          <w:lang w:eastAsia="en-US"/>
        </w:rPr>
        <w:t>f</w:t>
      </w:r>
      <w:r w:rsidR="00BA1153" w:rsidRPr="00475394">
        <w:rPr>
          <w:rFonts w:asciiTheme="minorHAnsi" w:eastAsiaTheme="minorHAnsi" w:hAnsiTheme="minorHAnsi" w:cstheme="minorHAnsi"/>
          <w:u w:val="single"/>
          <w:lang w:eastAsia="en-US"/>
        </w:rPr>
        <w:t xml:space="preserve">aktyczne: </w:t>
      </w:r>
    </w:p>
    <w:p w14:paraId="32923FA3" w14:textId="12EE304F" w:rsidR="00BA1153" w:rsidRPr="002746CD" w:rsidRDefault="00D76E0D" w:rsidP="00D76E0D">
      <w:pPr>
        <w:pStyle w:val="Akapitzlist"/>
        <w:tabs>
          <w:tab w:val="left" w:pos="426"/>
        </w:tabs>
        <w:spacing w:line="360" w:lineRule="auto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Cena najkorzystniejszej oferty</w:t>
      </w:r>
      <w:r w:rsidR="00954D37">
        <w:rPr>
          <w:rFonts w:asciiTheme="minorHAnsi" w:hAnsiTheme="minorHAnsi" w:cstheme="minorHAnsi"/>
        </w:rPr>
        <w:t>, która nie podlega odrzuceniu,</w:t>
      </w:r>
      <w:r>
        <w:rPr>
          <w:rFonts w:asciiTheme="minorHAnsi" w:hAnsiTheme="minorHAnsi" w:cstheme="minorHAnsi"/>
        </w:rPr>
        <w:t xml:space="preserve"> przewyższa kwotę, jaką Zamawiający zamierza przeznaczyć na sfinansowanie zamówienia</w:t>
      </w:r>
      <w:r w:rsidR="00BA1153">
        <w:rPr>
          <w:rFonts w:asciiTheme="minorHAnsi" w:hAnsiTheme="minorHAnsi" w:cstheme="minorHAnsi"/>
        </w:rPr>
        <w:t>.</w:t>
      </w:r>
    </w:p>
    <w:p w14:paraId="2FA00DE2" w14:textId="5F494D6D" w:rsidR="00BA1153" w:rsidRPr="00475394" w:rsidRDefault="00D76E0D" w:rsidP="00BA1153">
      <w:pPr>
        <w:numPr>
          <w:ilvl w:val="0"/>
          <w:numId w:val="1"/>
        </w:numPr>
        <w:suppressAutoHyphens w:val="0"/>
        <w:spacing w:line="360" w:lineRule="auto"/>
        <w:ind w:left="426"/>
        <w:contextualSpacing/>
        <w:jc w:val="both"/>
        <w:rPr>
          <w:rFonts w:asciiTheme="minorHAnsi" w:eastAsiaTheme="minorHAnsi" w:hAnsiTheme="minorHAnsi" w:cstheme="minorHAnsi"/>
          <w:u w:val="single"/>
          <w:lang w:eastAsia="en-US"/>
        </w:rPr>
      </w:pPr>
      <w:r w:rsidRPr="00475394">
        <w:rPr>
          <w:rFonts w:asciiTheme="minorHAnsi" w:eastAsiaTheme="minorHAnsi" w:hAnsiTheme="minorHAnsi" w:cstheme="minorHAnsi"/>
          <w:u w:val="single"/>
          <w:lang w:eastAsia="en-US"/>
        </w:rPr>
        <w:t>p</w:t>
      </w:r>
      <w:r w:rsidR="00BA1153" w:rsidRPr="00475394">
        <w:rPr>
          <w:rFonts w:asciiTheme="minorHAnsi" w:eastAsiaTheme="minorHAnsi" w:hAnsiTheme="minorHAnsi" w:cstheme="minorHAnsi"/>
          <w:u w:val="single"/>
          <w:lang w:eastAsia="en-US"/>
        </w:rPr>
        <w:t xml:space="preserve">rawne: </w:t>
      </w:r>
    </w:p>
    <w:p w14:paraId="25CB411F" w14:textId="291FC75A" w:rsidR="007E7624" w:rsidRPr="00C3408F" w:rsidRDefault="00BA1153" w:rsidP="00C3408F">
      <w:pPr>
        <w:suppressAutoHyphens w:val="0"/>
        <w:spacing w:line="360" w:lineRule="auto"/>
        <w:ind w:left="426"/>
        <w:contextualSpacing/>
        <w:jc w:val="both"/>
        <w:rPr>
          <w:rFonts w:asciiTheme="minorHAnsi" w:hAnsiTheme="minorHAnsi" w:cstheme="minorHAnsi"/>
        </w:rPr>
      </w:pPr>
      <w:r w:rsidRPr="002746CD">
        <w:rPr>
          <w:rFonts w:asciiTheme="minorHAnsi" w:hAnsiTheme="minorHAnsi" w:cstheme="minorHAnsi"/>
        </w:rPr>
        <w:t xml:space="preserve">art. 255 pkt </w:t>
      </w:r>
      <w:r w:rsidR="00D76E0D">
        <w:rPr>
          <w:rFonts w:asciiTheme="minorHAnsi" w:hAnsiTheme="minorHAnsi" w:cstheme="minorHAnsi"/>
        </w:rPr>
        <w:t>3</w:t>
      </w:r>
      <w:r w:rsidRPr="002746CD">
        <w:rPr>
          <w:rFonts w:asciiTheme="minorHAnsi" w:hAnsiTheme="minorHAnsi" w:cstheme="minorHAnsi"/>
        </w:rPr>
        <w:t xml:space="preserve"> ustawy z dnia 11 września 2019 r. Prawo zamówień publicznych (tj. Dz. U. z 202</w:t>
      </w:r>
      <w:r w:rsidR="003C68FB">
        <w:rPr>
          <w:rFonts w:asciiTheme="minorHAnsi" w:hAnsiTheme="minorHAnsi" w:cstheme="minorHAnsi"/>
        </w:rPr>
        <w:t>3</w:t>
      </w:r>
      <w:r w:rsidRPr="002746CD">
        <w:rPr>
          <w:rFonts w:asciiTheme="minorHAnsi" w:hAnsiTheme="minorHAnsi" w:cstheme="minorHAnsi"/>
        </w:rPr>
        <w:t xml:space="preserve"> r. poz. 1</w:t>
      </w:r>
      <w:r w:rsidR="003C68FB">
        <w:rPr>
          <w:rFonts w:asciiTheme="minorHAnsi" w:hAnsiTheme="minorHAnsi" w:cstheme="minorHAnsi"/>
        </w:rPr>
        <w:t>605</w:t>
      </w:r>
      <w:r w:rsidRPr="002746CD">
        <w:rPr>
          <w:rFonts w:asciiTheme="minorHAnsi" w:hAnsiTheme="minorHAnsi" w:cstheme="minorHAnsi"/>
        </w:rPr>
        <w:t xml:space="preserve"> ze zm.) - Zamawiający unieważnia postępowanie o udzielenie zamówienia, jeżeli </w:t>
      </w:r>
      <w:r w:rsidR="00D76E0D">
        <w:rPr>
          <w:rFonts w:asciiTheme="minorHAnsi" w:hAnsiTheme="minorHAnsi" w:cstheme="minorHAnsi"/>
        </w:rPr>
        <w:t>cena lub koszt najkorzystniejszej oferty lub oferta z najniższą ceną przewyższa kwotę, którą Zamawiający zamierza przeznaczyć na sfinansowanie zamówienia.</w:t>
      </w:r>
    </w:p>
    <w:sectPr w:rsidR="007E7624" w:rsidRPr="00C34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0307D"/>
    <w:multiLevelType w:val="hybridMultilevel"/>
    <w:tmpl w:val="09569C4A"/>
    <w:lvl w:ilvl="0" w:tplc="6FA480A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1ED6B0A"/>
    <w:multiLevelType w:val="hybridMultilevel"/>
    <w:tmpl w:val="69FA3D38"/>
    <w:lvl w:ilvl="0" w:tplc="F03E3C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AA0416"/>
    <w:multiLevelType w:val="hybridMultilevel"/>
    <w:tmpl w:val="DB04D238"/>
    <w:lvl w:ilvl="0" w:tplc="A20E66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E11565"/>
    <w:multiLevelType w:val="hybridMultilevel"/>
    <w:tmpl w:val="FEBC32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8C376D"/>
    <w:multiLevelType w:val="hybridMultilevel"/>
    <w:tmpl w:val="F560055E"/>
    <w:lvl w:ilvl="0" w:tplc="3222CD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3B4871"/>
    <w:multiLevelType w:val="hybridMultilevel"/>
    <w:tmpl w:val="4718E9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EE2801"/>
    <w:multiLevelType w:val="hybridMultilevel"/>
    <w:tmpl w:val="A5FC2C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4236CE"/>
    <w:multiLevelType w:val="hybridMultilevel"/>
    <w:tmpl w:val="2DB4CB42"/>
    <w:lvl w:ilvl="0" w:tplc="62909420">
      <w:start w:val="1"/>
      <w:numFmt w:val="lowerLetter"/>
      <w:lvlText w:val="%1)"/>
      <w:lvlJc w:val="left"/>
      <w:pPr>
        <w:ind w:left="17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89" w:hanging="360"/>
      </w:pPr>
    </w:lvl>
    <w:lvl w:ilvl="2" w:tplc="0415001B" w:tentative="1">
      <w:start w:val="1"/>
      <w:numFmt w:val="lowerRoman"/>
      <w:lvlText w:val="%3."/>
      <w:lvlJc w:val="right"/>
      <w:pPr>
        <w:ind w:left="3209" w:hanging="180"/>
      </w:pPr>
    </w:lvl>
    <w:lvl w:ilvl="3" w:tplc="0415000F" w:tentative="1">
      <w:start w:val="1"/>
      <w:numFmt w:val="decimal"/>
      <w:lvlText w:val="%4."/>
      <w:lvlJc w:val="left"/>
      <w:pPr>
        <w:ind w:left="3929" w:hanging="360"/>
      </w:pPr>
    </w:lvl>
    <w:lvl w:ilvl="4" w:tplc="04150019" w:tentative="1">
      <w:start w:val="1"/>
      <w:numFmt w:val="lowerLetter"/>
      <w:lvlText w:val="%5."/>
      <w:lvlJc w:val="left"/>
      <w:pPr>
        <w:ind w:left="4649" w:hanging="360"/>
      </w:pPr>
    </w:lvl>
    <w:lvl w:ilvl="5" w:tplc="0415001B" w:tentative="1">
      <w:start w:val="1"/>
      <w:numFmt w:val="lowerRoman"/>
      <w:lvlText w:val="%6."/>
      <w:lvlJc w:val="right"/>
      <w:pPr>
        <w:ind w:left="5369" w:hanging="180"/>
      </w:pPr>
    </w:lvl>
    <w:lvl w:ilvl="6" w:tplc="0415000F" w:tentative="1">
      <w:start w:val="1"/>
      <w:numFmt w:val="decimal"/>
      <w:lvlText w:val="%7."/>
      <w:lvlJc w:val="left"/>
      <w:pPr>
        <w:ind w:left="6089" w:hanging="360"/>
      </w:pPr>
    </w:lvl>
    <w:lvl w:ilvl="7" w:tplc="04150019" w:tentative="1">
      <w:start w:val="1"/>
      <w:numFmt w:val="lowerLetter"/>
      <w:lvlText w:val="%8."/>
      <w:lvlJc w:val="left"/>
      <w:pPr>
        <w:ind w:left="6809" w:hanging="360"/>
      </w:pPr>
    </w:lvl>
    <w:lvl w:ilvl="8" w:tplc="0415001B" w:tentative="1">
      <w:start w:val="1"/>
      <w:numFmt w:val="lowerRoman"/>
      <w:lvlText w:val="%9."/>
      <w:lvlJc w:val="right"/>
      <w:pPr>
        <w:ind w:left="7529" w:hanging="180"/>
      </w:pPr>
    </w:lvl>
  </w:abstractNum>
  <w:num w:numId="1" w16cid:durableId="682122908">
    <w:abstractNumId w:val="4"/>
  </w:num>
  <w:num w:numId="2" w16cid:durableId="1334141142">
    <w:abstractNumId w:val="7"/>
  </w:num>
  <w:num w:numId="3" w16cid:durableId="795686151">
    <w:abstractNumId w:val="5"/>
  </w:num>
  <w:num w:numId="4" w16cid:durableId="229463184">
    <w:abstractNumId w:val="3"/>
  </w:num>
  <w:num w:numId="5" w16cid:durableId="1739550592">
    <w:abstractNumId w:val="6"/>
  </w:num>
  <w:num w:numId="6" w16cid:durableId="1227834590">
    <w:abstractNumId w:val="0"/>
  </w:num>
  <w:num w:numId="7" w16cid:durableId="1708872954">
    <w:abstractNumId w:val="8"/>
  </w:num>
  <w:num w:numId="8" w16cid:durableId="358361808">
    <w:abstractNumId w:val="2"/>
  </w:num>
  <w:num w:numId="9" w16cid:durableId="3160361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153"/>
    <w:rsid w:val="000A5D35"/>
    <w:rsid w:val="000D2988"/>
    <w:rsid w:val="001724E7"/>
    <w:rsid w:val="00174482"/>
    <w:rsid w:val="00174FCC"/>
    <w:rsid w:val="001B51B8"/>
    <w:rsid w:val="001C267E"/>
    <w:rsid w:val="001D3336"/>
    <w:rsid w:val="001E04BA"/>
    <w:rsid w:val="0020372C"/>
    <w:rsid w:val="00206022"/>
    <w:rsid w:val="0021071E"/>
    <w:rsid w:val="00211E9F"/>
    <w:rsid w:val="002C5DEB"/>
    <w:rsid w:val="003317A7"/>
    <w:rsid w:val="00333C62"/>
    <w:rsid w:val="00336463"/>
    <w:rsid w:val="00366510"/>
    <w:rsid w:val="0037013D"/>
    <w:rsid w:val="003820FD"/>
    <w:rsid w:val="003A2034"/>
    <w:rsid w:val="003C68FB"/>
    <w:rsid w:val="003C6991"/>
    <w:rsid w:val="003D686F"/>
    <w:rsid w:val="003E742C"/>
    <w:rsid w:val="004140C8"/>
    <w:rsid w:val="00475394"/>
    <w:rsid w:val="004875DE"/>
    <w:rsid w:val="004F7F91"/>
    <w:rsid w:val="00546585"/>
    <w:rsid w:val="005D07B9"/>
    <w:rsid w:val="005D66B8"/>
    <w:rsid w:val="005E7E2D"/>
    <w:rsid w:val="00627A60"/>
    <w:rsid w:val="00647D79"/>
    <w:rsid w:val="00672E9B"/>
    <w:rsid w:val="00680C06"/>
    <w:rsid w:val="006B1634"/>
    <w:rsid w:val="006C0015"/>
    <w:rsid w:val="006D4063"/>
    <w:rsid w:val="006E6320"/>
    <w:rsid w:val="006F6EBF"/>
    <w:rsid w:val="007821D8"/>
    <w:rsid w:val="00786C9A"/>
    <w:rsid w:val="00796C81"/>
    <w:rsid w:val="007C0F03"/>
    <w:rsid w:val="007E7624"/>
    <w:rsid w:val="007F4F5C"/>
    <w:rsid w:val="00811E4A"/>
    <w:rsid w:val="008417F2"/>
    <w:rsid w:val="008450FA"/>
    <w:rsid w:val="008527A9"/>
    <w:rsid w:val="00875134"/>
    <w:rsid w:val="00881076"/>
    <w:rsid w:val="008B6C45"/>
    <w:rsid w:val="008C1801"/>
    <w:rsid w:val="008D561F"/>
    <w:rsid w:val="008D72F5"/>
    <w:rsid w:val="008E0C1A"/>
    <w:rsid w:val="00954D37"/>
    <w:rsid w:val="00955BE8"/>
    <w:rsid w:val="009C0C2F"/>
    <w:rsid w:val="009D1C80"/>
    <w:rsid w:val="009D24CB"/>
    <w:rsid w:val="009F03EE"/>
    <w:rsid w:val="00A2200E"/>
    <w:rsid w:val="00A32D08"/>
    <w:rsid w:val="00A45F1A"/>
    <w:rsid w:val="00A73A24"/>
    <w:rsid w:val="00A811AE"/>
    <w:rsid w:val="00A93FEC"/>
    <w:rsid w:val="00AE666B"/>
    <w:rsid w:val="00B01861"/>
    <w:rsid w:val="00B2747A"/>
    <w:rsid w:val="00B5269F"/>
    <w:rsid w:val="00B55B8F"/>
    <w:rsid w:val="00B96C74"/>
    <w:rsid w:val="00BA1153"/>
    <w:rsid w:val="00C01105"/>
    <w:rsid w:val="00C3408F"/>
    <w:rsid w:val="00C341DA"/>
    <w:rsid w:val="00CE1DEE"/>
    <w:rsid w:val="00CE3DAC"/>
    <w:rsid w:val="00D73DEC"/>
    <w:rsid w:val="00D76E0D"/>
    <w:rsid w:val="00D86CFE"/>
    <w:rsid w:val="00D93220"/>
    <w:rsid w:val="00DD6842"/>
    <w:rsid w:val="00DD73FB"/>
    <w:rsid w:val="00DF7C8B"/>
    <w:rsid w:val="00E27FDE"/>
    <w:rsid w:val="00E94AAC"/>
    <w:rsid w:val="00E959F5"/>
    <w:rsid w:val="00EB3CC7"/>
    <w:rsid w:val="00EC0274"/>
    <w:rsid w:val="00F02EB8"/>
    <w:rsid w:val="00F87552"/>
    <w:rsid w:val="00FF2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09159"/>
  <w15:chartTrackingRefBased/>
  <w15:docId w15:val="{9C13706E-A14B-4EB8-9CC1-4D0A664F7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1153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BA1153"/>
    <w:pPr>
      <w:ind w:left="720"/>
      <w:contextualSpacing/>
    </w:p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BA1153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table" w:styleId="Tabela-Siatka">
    <w:name w:val="Table Grid"/>
    <w:basedOn w:val="Standardowy"/>
    <w:rsid w:val="009D1C80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571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4</Pages>
  <Words>1023</Words>
  <Characters>6142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Kwiatkowska</dc:creator>
  <cp:keywords/>
  <dc:description/>
  <cp:lastModifiedBy>Joanna Kwiatkowska</cp:lastModifiedBy>
  <cp:revision>15</cp:revision>
  <cp:lastPrinted>2024-07-15T06:50:00Z</cp:lastPrinted>
  <dcterms:created xsi:type="dcterms:W3CDTF">2023-07-26T12:57:00Z</dcterms:created>
  <dcterms:modified xsi:type="dcterms:W3CDTF">2024-07-15T06:58:00Z</dcterms:modified>
</cp:coreProperties>
</file>