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69B" w:rsidRPr="008078F5" w:rsidRDefault="0022269B" w:rsidP="0022269B">
      <w:pPr>
        <w:jc w:val="center"/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OPIS PRZEDMIOTU ZAMÓWIENIA</w:t>
      </w:r>
    </w:p>
    <w:p w:rsidR="006E0ECB" w:rsidRPr="008078F5" w:rsidRDefault="006E0ECB" w:rsidP="006E0ECB">
      <w:pPr>
        <w:spacing w:after="120"/>
        <w:jc w:val="both"/>
        <w:rPr>
          <w:rFonts w:cstheme="minorHAnsi"/>
          <w:b/>
          <w:color w:val="0070C0"/>
          <w:sz w:val="24"/>
          <w:szCs w:val="24"/>
        </w:rPr>
      </w:pPr>
      <w:r w:rsidRPr="008078F5">
        <w:rPr>
          <w:rFonts w:cstheme="minorHAnsi"/>
          <w:b/>
          <w:color w:val="0070C0"/>
          <w:sz w:val="24"/>
          <w:szCs w:val="24"/>
        </w:rPr>
        <w:t xml:space="preserve">Doposażenie szkół podstawowych w ramach realizacji programu „Laboratoria Przyszłości”  dla Szkoły Podstawowej im. Mariana Rejewskiego w Białych Błotach, z podziałem na części: </w:t>
      </w:r>
    </w:p>
    <w:p w:rsidR="006E0ECB" w:rsidRPr="008078F5" w:rsidRDefault="006E0ECB" w:rsidP="006C16E8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cstheme="minorHAnsi"/>
          <w:b/>
          <w:color w:val="0070C0"/>
          <w:sz w:val="24"/>
          <w:szCs w:val="24"/>
        </w:rPr>
      </w:pPr>
      <w:r w:rsidRPr="008078F5">
        <w:rPr>
          <w:rFonts w:cstheme="minorHAnsi"/>
          <w:b/>
          <w:color w:val="0070C0"/>
          <w:sz w:val="24"/>
          <w:szCs w:val="24"/>
        </w:rPr>
        <w:t>Dostawa sprzętu i wyposażenia edukacyjnego</w:t>
      </w:r>
    </w:p>
    <w:p w:rsidR="006E0ECB" w:rsidRPr="0051449F" w:rsidRDefault="006E0ECB" w:rsidP="006C16E8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cstheme="minorHAnsi"/>
          <w:b/>
          <w:color w:val="0070C0"/>
          <w:sz w:val="24"/>
          <w:szCs w:val="24"/>
          <w:u w:val="single"/>
        </w:rPr>
      </w:pPr>
      <w:r w:rsidRPr="0051449F">
        <w:rPr>
          <w:rFonts w:cstheme="minorHAnsi"/>
          <w:b/>
          <w:color w:val="0070C0"/>
          <w:sz w:val="24"/>
          <w:szCs w:val="24"/>
          <w:u w:val="single"/>
        </w:rPr>
        <w:t>Dostawa sprzętu i wyposażenia do nagrywania, rejestrowania i obróbki obrazu i dźwięku</w:t>
      </w:r>
    </w:p>
    <w:p w:rsidR="006E0ECB" w:rsidRPr="008078F5" w:rsidRDefault="006E0ECB" w:rsidP="006C16E8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cstheme="minorHAnsi"/>
          <w:b/>
          <w:color w:val="0070C0"/>
          <w:sz w:val="24"/>
          <w:szCs w:val="24"/>
        </w:rPr>
      </w:pPr>
      <w:r w:rsidRPr="008078F5">
        <w:rPr>
          <w:rFonts w:cstheme="minorHAnsi"/>
          <w:b/>
          <w:color w:val="0070C0"/>
          <w:sz w:val="24"/>
          <w:szCs w:val="24"/>
        </w:rPr>
        <w:t>Dostawa wyposażenia stanowisk technicznych</w:t>
      </w:r>
    </w:p>
    <w:p w:rsidR="006E0ECB" w:rsidRPr="008078F5" w:rsidRDefault="0051449F" w:rsidP="0051449F">
      <w:pPr>
        <w:rPr>
          <w:b/>
          <w:sz w:val="24"/>
          <w:szCs w:val="24"/>
        </w:rPr>
      </w:pPr>
      <w:r w:rsidRPr="0051449F">
        <w:rPr>
          <w:b/>
          <w:sz w:val="24"/>
          <w:szCs w:val="24"/>
        </w:rPr>
        <w:t>Nr sprawy 271.2.2022</w:t>
      </w:r>
    </w:p>
    <w:p w:rsidR="0022269B" w:rsidRPr="008078F5" w:rsidRDefault="0022269B" w:rsidP="006C16E8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Przedmiot zamówienia:</w:t>
      </w:r>
    </w:p>
    <w:p w:rsidR="00204E8A" w:rsidRDefault="00B076B0" w:rsidP="00204E8A">
      <w:pPr>
        <w:spacing w:after="120"/>
        <w:jc w:val="both"/>
        <w:rPr>
          <w:rFonts w:cstheme="minorHAnsi"/>
          <w:sz w:val="24"/>
          <w:szCs w:val="24"/>
        </w:rPr>
      </w:pPr>
      <w:r w:rsidRPr="008078F5">
        <w:rPr>
          <w:sz w:val="24"/>
          <w:szCs w:val="24"/>
        </w:rPr>
        <w:t xml:space="preserve">Przedmiotem zamówienia </w:t>
      </w:r>
      <w:r w:rsidRPr="008078F5">
        <w:rPr>
          <w:rFonts w:cstheme="minorHAnsi"/>
          <w:sz w:val="24"/>
          <w:szCs w:val="24"/>
        </w:rPr>
        <w:t xml:space="preserve">jest </w:t>
      </w:r>
      <w:r w:rsidR="006E58D4" w:rsidRPr="008078F5">
        <w:rPr>
          <w:rFonts w:cstheme="minorHAnsi"/>
          <w:sz w:val="24"/>
          <w:szCs w:val="24"/>
        </w:rPr>
        <w:t xml:space="preserve">dostawa </w:t>
      </w:r>
      <w:r w:rsidR="009C2BC3" w:rsidRPr="009C2BC3">
        <w:rPr>
          <w:rFonts w:cstheme="minorHAnsi"/>
          <w:sz w:val="24"/>
          <w:szCs w:val="24"/>
        </w:rPr>
        <w:t>sprzętu i wyposażenia do nagrywania, rejestrowania i obróbki obrazu i dźwięku</w:t>
      </w:r>
      <w:r w:rsidR="006E5845">
        <w:rPr>
          <w:rFonts w:cstheme="minorHAnsi"/>
          <w:sz w:val="24"/>
          <w:szCs w:val="24"/>
        </w:rPr>
        <w:t xml:space="preserve"> </w:t>
      </w:r>
      <w:r w:rsidR="006E58D4" w:rsidRPr="008078F5">
        <w:rPr>
          <w:rFonts w:cstheme="minorHAnsi"/>
          <w:sz w:val="24"/>
          <w:szCs w:val="24"/>
        </w:rPr>
        <w:t xml:space="preserve">w </w:t>
      </w:r>
      <w:r w:rsidR="006E0ECB" w:rsidRPr="008078F5">
        <w:rPr>
          <w:rFonts w:cstheme="minorHAnsi"/>
          <w:sz w:val="24"/>
          <w:szCs w:val="24"/>
        </w:rPr>
        <w:t>S</w:t>
      </w:r>
      <w:r w:rsidRPr="008078F5">
        <w:rPr>
          <w:rFonts w:cstheme="minorHAnsi"/>
          <w:sz w:val="24"/>
          <w:szCs w:val="24"/>
        </w:rPr>
        <w:t>zk</w:t>
      </w:r>
      <w:r w:rsidR="006E0ECB" w:rsidRPr="008078F5">
        <w:rPr>
          <w:rFonts w:cstheme="minorHAnsi"/>
          <w:sz w:val="24"/>
          <w:szCs w:val="24"/>
        </w:rPr>
        <w:t>o</w:t>
      </w:r>
      <w:r w:rsidR="006E58D4" w:rsidRPr="008078F5">
        <w:rPr>
          <w:rFonts w:cstheme="minorHAnsi"/>
          <w:sz w:val="24"/>
          <w:szCs w:val="24"/>
        </w:rPr>
        <w:t>le</w:t>
      </w:r>
      <w:r w:rsidR="006E0ECB" w:rsidRPr="008078F5">
        <w:rPr>
          <w:rFonts w:cstheme="minorHAnsi"/>
          <w:sz w:val="24"/>
          <w:szCs w:val="24"/>
        </w:rPr>
        <w:t xml:space="preserve"> P</w:t>
      </w:r>
      <w:r w:rsidRPr="008078F5">
        <w:rPr>
          <w:rFonts w:cstheme="minorHAnsi"/>
          <w:sz w:val="24"/>
          <w:szCs w:val="24"/>
        </w:rPr>
        <w:t>odstawow</w:t>
      </w:r>
      <w:r w:rsidR="006E0ECB" w:rsidRPr="008078F5">
        <w:rPr>
          <w:rFonts w:cstheme="minorHAnsi"/>
          <w:sz w:val="24"/>
          <w:szCs w:val="24"/>
        </w:rPr>
        <w:t>ej im. Mariana Rejewskiego w Białych Błotach, przy ul. Centralnej 27</w:t>
      </w:r>
      <w:r w:rsidRPr="008078F5">
        <w:rPr>
          <w:rFonts w:cstheme="minorHAnsi"/>
          <w:sz w:val="24"/>
          <w:szCs w:val="24"/>
        </w:rPr>
        <w:t xml:space="preserve"> w ramach realizacji programu „Laboratoria Przyszłości”</w:t>
      </w:r>
      <w:r w:rsidR="006E58D4" w:rsidRPr="008078F5">
        <w:rPr>
          <w:rFonts w:cstheme="minorHAnsi"/>
          <w:sz w:val="24"/>
          <w:szCs w:val="24"/>
        </w:rPr>
        <w:t xml:space="preserve">. W ramach </w:t>
      </w:r>
      <w:r w:rsidR="006E58D4" w:rsidRPr="00204E8A">
        <w:rPr>
          <w:rFonts w:cstheme="minorHAnsi"/>
          <w:spacing w:val="-4"/>
          <w:sz w:val="24"/>
          <w:szCs w:val="24"/>
        </w:rPr>
        <w:t xml:space="preserve">przedmiotowej </w:t>
      </w:r>
      <w:r w:rsidR="00C5660B" w:rsidRPr="00204E8A">
        <w:rPr>
          <w:rFonts w:cstheme="minorHAnsi"/>
          <w:spacing w:val="-4"/>
          <w:sz w:val="24"/>
          <w:szCs w:val="24"/>
        </w:rPr>
        <w:t>2</w:t>
      </w:r>
      <w:r w:rsidR="006E58D4" w:rsidRPr="00204E8A">
        <w:rPr>
          <w:rFonts w:cstheme="minorHAnsi"/>
          <w:spacing w:val="-4"/>
          <w:sz w:val="24"/>
          <w:szCs w:val="24"/>
        </w:rPr>
        <w:t xml:space="preserve"> części zadania należy dostarczyć </w:t>
      </w:r>
      <w:r w:rsidR="00204E8A" w:rsidRPr="00204E8A">
        <w:rPr>
          <w:rFonts w:cstheme="minorHAnsi"/>
          <w:spacing w:val="-4"/>
          <w:sz w:val="24"/>
          <w:szCs w:val="24"/>
        </w:rPr>
        <w:t xml:space="preserve">gogle Wirtualnej Rzeczywistości (VR) wraz z akcesoriami i oprogramowaniem wspierającymi ich funkcjonowanie, </w:t>
      </w:r>
      <w:proofErr w:type="spellStart"/>
      <w:r w:rsidR="00204E8A" w:rsidRPr="00204E8A">
        <w:rPr>
          <w:rFonts w:cstheme="minorHAnsi"/>
          <w:spacing w:val="-4"/>
          <w:sz w:val="24"/>
          <w:szCs w:val="24"/>
        </w:rPr>
        <w:t>ClassVR</w:t>
      </w:r>
      <w:proofErr w:type="spellEnd"/>
      <w:r w:rsidR="00204E8A" w:rsidRPr="00204E8A">
        <w:rPr>
          <w:rFonts w:cstheme="minorHAnsi"/>
          <w:spacing w:val="-4"/>
          <w:sz w:val="24"/>
          <w:szCs w:val="24"/>
        </w:rPr>
        <w:t xml:space="preserve"> – licencj</w:t>
      </w:r>
      <w:r w:rsidR="00204E8A">
        <w:rPr>
          <w:rFonts w:cstheme="minorHAnsi"/>
          <w:spacing w:val="-4"/>
          <w:sz w:val="24"/>
          <w:szCs w:val="24"/>
        </w:rPr>
        <w:t>ę</w:t>
      </w:r>
      <w:r w:rsidR="00204E8A" w:rsidRPr="00204E8A">
        <w:rPr>
          <w:rFonts w:cstheme="minorHAnsi"/>
          <w:spacing w:val="-4"/>
          <w:sz w:val="24"/>
          <w:szCs w:val="24"/>
        </w:rPr>
        <w:t xml:space="preserve">-dostęp do portalu wirtualnych lekcji, statyw z akcesoriami, </w:t>
      </w:r>
      <w:proofErr w:type="spellStart"/>
      <w:r w:rsidR="00204E8A" w:rsidRPr="00204E8A">
        <w:rPr>
          <w:rFonts w:cstheme="minorHAnsi"/>
          <w:spacing w:val="-4"/>
          <w:sz w:val="24"/>
          <w:szCs w:val="24"/>
        </w:rPr>
        <w:t>mikroport</w:t>
      </w:r>
      <w:proofErr w:type="spellEnd"/>
      <w:r w:rsidR="00204E8A" w:rsidRPr="00204E8A">
        <w:rPr>
          <w:rFonts w:cstheme="minorHAnsi"/>
          <w:spacing w:val="-4"/>
          <w:sz w:val="24"/>
          <w:szCs w:val="24"/>
        </w:rPr>
        <w:t xml:space="preserve"> z akcesoriami, oświetlenie do realizacji nagrań, mikrofon kierunkowy z akcesoriami, </w:t>
      </w:r>
      <w:proofErr w:type="spellStart"/>
      <w:r w:rsidR="00204E8A" w:rsidRPr="00204E8A">
        <w:rPr>
          <w:rFonts w:cstheme="minorHAnsi"/>
          <w:spacing w:val="-4"/>
          <w:sz w:val="24"/>
          <w:szCs w:val="24"/>
        </w:rPr>
        <w:t>gimbal</w:t>
      </w:r>
      <w:proofErr w:type="spellEnd"/>
      <w:r w:rsidR="00204E8A" w:rsidRPr="00204E8A">
        <w:rPr>
          <w:rFonts w:cstheme="minorHAnsi"/>
          <w:spacing w:val="-4"/>
          <w:sz w:val="24"/>
          <w:szCs w:val="24"/>
        </w:rPr>
        <w:t>, aparat fotograficzny z akcesoriami, nagłośnienie -zestaw.</w:t>
      </w:r>
    </w:p>
    <w:p w:rsidR="0022269B" w:rsidRPr="008078F5" w:rsidRDefault="00A36FEC" w:rsidP="000E3C2B">
      <w:pPr>
        <w:spacing w:after="120"/>
        <w:jc w:val="both"/>
        <w:rPr>
          <w:sz w:val="24"/>
          <w:szCs w:val="24"/>
        </w:rPr>
      </w:pPr>
      <w:r w:rsidRPr="008078F5">
        <w:rPr>
          <w:sz w:val="24"/>
          <w:szCs w:val="24"/>
        </w:rPr>
        <w:t>Wyposażenie w ramach programu „Laboratoria Przyszłości” musi spełniać</w:t>
      </w:r>
      <w:r w:rsidR="008078F5" w:rsidRPr="008078F5">
        <w:rPr>
          <w:sz w:val="24"/>
          <w:szCs w:val="24"/>
        </w:rPr>
        <w:t xml:space="preserve"> </w:t>
      </w:r>
      <w:r w:rsidRPr="008078F5">
        <w:rPr>
          <w:sz w:val="24"/>
          <w:szCs w:val="24"/>
        </w:rPr>
        <w:t>wymagania bezpieczeńst</w:t>
      </w:r>
      <w:r w:rsidR="008078F5" w:rsidRPr="008078F5">
        <w:rPr>
          <w:sz w:val="24"/>
          <w:szCs w:val="24"/>
        </w:rPr>
        <w:t>wa i higieny, posi</w:t>
      </w:r>
      <w:r w:rsidRPr="008078F5">
        <w:rPr>
          <w:sz w:val="24"/>
          <w:szCs w:val="24"/>
        </w:rPr>
        <w:t>adać oznakowanie CE oraz atesty i certyfikaty zgodności z odpowiednimi normami wydanymi przez akredytowaną jednostkę certyfikującą wyroby (jeśli dotyczy)</w:t>
      </w:r>
      <w:r w:rsidR="008078F5" w:rsidRPr="008078F5">
        <w:rPr>
          <w:sz w:val="24"/>
          <w:szCs w:val="24"/>
        </w:rPr>
        <w:t>.</w:t>
      </w:r>
    </w:p>
    <w:p w:rsidR="0022269B" w:rsidRPr="008078F5" w:rsidRDefault="006E58D4" w:rsidP="006C16E8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Wymagania dotyczące</w:t>
      </w:r>
      <w:r w:rsidR="0022269B" w:rsidRPr="008078F5">
        <w:rPr>
          <w:b/>
          <w:sz w:val="24"/>
          <w:szCs w:val="24"/>
        </w:rPr>
        <w:t xml:space="preserve"> przedmiotu zamówienia:</w:t>
      </w:r>
    </w:p>
    <w:p w:rsidR="006E58D4" w:rsidRDefault="006E58D4" w:rsidP="008078F5">
      <w:pPr>
        <w:rPr>
          <w:sz w:val="24"/>
          <w:szCs w:val="24"/>
        </w:rPr>
      </w:pPr>
      <w:r w:rsidRPr="008078F5">
        <w:rPr>
          <w:sz w:val="24"/>
          <w:szCs w:val="24"/>
        </w:rPr>
        <w:t>Dostarczone przedmioty zamówienia powinny spełniać następujące wymagania:</w:t>
      </w:r>
    </w:p>
    <w:p w:rsidR="00A14DFA" w:rsidRPr="008078F5" w:rsidRDefault="00A14DFA" w:rsidP="008078F5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3"/>
        <w:gridCol w:w="3597"/>
        <w:gridCol w:w="3672"/>
        <w:gridCol w:w="1417"/>
      </w:tblGrid>
      <w:tr w:rsidR="006F5F00" w:rsidRPr="008078F5" w:rsidTr="001A7966">
        <w:tc>
          <w:tcPr>
            <w:tcW w:w="523" w:type="dxa"/>
          </w:tcPr>
          <w:p w:rsidR="006F5F00" w:rsidRPr="008078F5" w:rsidRDefault="006F5F00" w:rsidP="006E0ECB">
            <w:pPr>
              <w:jc w:val="center"/>
              <w:rPr>
                <w:b/>
                <w:sz w:val="24"/>
                <w:szCs w:val="24"/>
              </w:rPr>
            </w:pPr>
            <w:r w:rsidRPr="008078F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97" w:type="dxa"/>
          </w:tcPr>
          <w:p w:rsidR="006F5F00" w:rsidRPr="008078F5" w:rsidRDefault="006F5F00" w:rsidP="006E0ECB">
            <w:pPr>
              <w:jc w:val="center"/>
              <w:rPr>
                <w:b/>
                <w:sz w:val="24"/>
                <w:szCs w:val="24"/>
              </w:rPr>
            </w:pPr>
            <w:r w:rsidRPr="008078F5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3672" w:type="dxa"/>
          </w:tcPr>
          <w:p w:rsidR="006F5F00" w:rsidRPr="008078F5" w:rsidRDefault="006F5F00" w:rsidP="006E0ECB">
            <w:pPr>
              <w:jc w:val="center"/>
              <w:rPr>
                <w:b/>
                <w:sz w:val="24"/>
                <w:szCs w:val="24"/>
              </w:rPr>
            </w:pPr>
            <w:r w:rsidRPr="008078F5">
              <w:rPr>
                <w:b/>
                <w:sz w:val="24"/>
                <w:szCs w:val="24"/>
              </w:rPr>
              <w:t>Minimalne wymagania techniczne</w:t>
            </w:r>
          </w:p>
        </w:tc>
        <w:tc>
          <w:tcPr>
            <w:tcW w:w="1417" w:type="dxa"/>
          </w:tcPr>
          <w:p w:rsidR="006F5F00" w:rsidRPr="008078F5" w:rsidRDefault="006F5F00" w:rsidP="006E0E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Ilość</w:t>
            </w:r>
          </w:p>
        </w:tc>
      </w:tr>
      <w:tr w:rsidR="006F5F00" w:rsidRPr="008078F5" w:rsidTr="001A7966">
        <w:tc>
          <w:tcPr>
            <w:tcW w:w="523" w:type="dxa"/>
            <w:vAlign w:val="center"/>
          </w:tcPr>
          <w:p w:rsidR="006F5F00" w:rsidRPr="008078F5" w:rsidRDefault="006F5F00" w:rsidP="008A6EB1">
            <w:pPr>
              <w:jc w:val="center"/>
              <w:rPr>
                <w:sz w:val="24"/>
                <w:szCs w:val="24"/>
              </w:rPr>
            </w:pPr>
            <w:r w:rsidRPr="008078F5">
              <w:rPr>
                <w:sz w:val="24"/>
                <w:szCs w:val="24"/>
              </w:rPr>
              <w:t>1</w:t>
            </w:r>
          </w:p>
        </w:tc>
        <w:tc>
          <w:tcPr>
            <w:tcW w:w="3597" w:type="dxa"/>
            <w:vAlign w:val="center"/>
          </w:tcPr>
          <w:p w:rsidR="006F5F00" w:rsidRPr="008078F5" w:rsidRDefault="00204E8A" w:rsidP="008A6EB1">
            <w:pPr>
              <w:jc w:val="center"/>
              <w:rPr>
                <w:sz w:val="24"/>
                <w:szCs w:val="24"/>
              </w:rPr>
            </w:pPr>
            <w:r w:rsidRPr="00204E8A">
              <w:rPr>
                <w:sz w:val="24"/>
                <w:szCs w:val="24"/>
              </w:rPr>
              <w:t>Gogle Wirtualnej Rzeczywistości (VR) wraz z akcesoriami i oprogramowaniem wspierającymi ich funkcjonowanie</w:t>
            </w:r>
          </w:p>
        </w:tc>
        <w:tc>
          <w:tcPr>
            <w:tcW w:w="3672" w:type="dxa"/>
          </w:tcPr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>Min. 8 sztuk w zestawie,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>Ładowanie / wejście USB-C dla kontrolera ręcznego,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 xml:space="preserve">soczewka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asferyczna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>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 xml:space="preserve">Polimerowa bateria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litowo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 xml:space="preserve">-jonowa min. 4000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mAh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>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 xml:space="preserve">Przedni aparat min. 13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Mpx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 xml:space="preserve"> z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autofokusem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>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>Mocowanie na głowę z regulacją w 3 kierunkach za pomocą podwójnych pasków z tyłu,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>min. 5,5-calowy szybki wyświetlacz o wysokiej rozdzielczości 2560 x 1440,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 xml:space="preserve">3 GB DDR RAM i 64 GB </w:t>
            </w:r>
            <w:r>
              <w:rPr>
                <w:rFonts w:cstheme="minorHAnsi"/>
                <w:szCs w:val="20"/>
                <w:lang w:eastAsia="ar-SA" w:bidi="pl-PL"/>
              </w:rPr>
              <w:lastRenderedPageBreak/>
              <w:t>wewnętrznej pamięci masowej,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 w:bidi="pl-PL"/>
              </w:rPr>
              <w:t>mo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żliwość zakładania na okulary korekcyjne,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gwarancja co najmniej 12 miesięcy,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autoryzowany serwis na terenie Polski,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SLA do 3 tygodni, 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serwis i wsparcie techniczne - serwis obowiązkowo na terenie RP, 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wsparcie techniczne w języku polskim,</w:t>
            </w:r>
          </w:p>
          <w:p w:rsidR="006F5F00" w:rsidRPr="002C2AA6" w:rsidRDefault="00204E8A" w:rsidP="00A74988">
            <w:pPr>
              <w:pStyle w:val="Tekstpodstawowy"/>
              <w:numPr>
                <w:ilvl w:val="0"/>
                <w:numId w:val="3"/>
              </w:numPr>
              <w:tabs>
                <w:tab w:val="clear" w:pos="707"/>
                <w:tab w:val="left" w:pos="0"/>
              </w:tabs>
              <w:ind w:left="307"/>
            </w:pPr>
            <w:r>
              <w:rPr>
                <w:rFonts w:ascii="Calibri" w:hAnsi="Calibri" w:cs="Calibri"/>
                <w:color w:val="000000"/>
                <w:lang w:eastAsia="ar-SA"/>
              </w:rPr>
              <w:t>instrukcja obsługi w języku polskim</w:t>
            </w:r>
          </w:p>
        </w:tc>
        <w:tc>
          <w:tcPr>
            <w:tcW w:w="1417" w:type="dxa"/>
            <w:vAlign w:val="center"/>
          </w:tcPr>
          <w:p w:rsidR="006F5F00" w:rsidRDefault="00204E8A" w:rsidP="008A6EB1">
            <w:pPr>
              <w:jc w:val="center"/>
              <w:rPr>
                <w:sz w:val="24"/>
                <w:szCs w:val="24"/>
              </w:rPr>
            </w:pPr>
            <w:r w:rsidRPr="00204E8A">
              <w:rPr>
                <w:sz w:val="24"/>
                <w:szCs w:val="24"/>
              </w:rPr>
              <w:lastRenderedPageBreak/>
              <w:t>3 zestawy</w:t>
            </w:r>
          </w:p>
        </w:tc>
      </w:tr>
      <w:tr w:rsidR="006F5F00" w:rsidRPr="008078F5" w:rsidTr="001A7966">
        <w:tc>
          <w:tcPr>
            <w:tcW w:w="523" w:type="dxa"/>
            <w:vAlign w:val="center"/>
          </w:tcPr>
          <w:p w:rsidR="006F5F00" w:rsidRPr="008078F5" w:rsidRDefault="006F5F00" w:rsidP="00A14DFA">
            <w:pPr>
              <w:jc w:val="center"/>
              <w:rPr>
                <w:sz w:val="24"/>
                <w:szCs w:val="24"/>
              </w:rPr>
            </w:pPr>
            <w:r w:rsidRPr="008078F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97" w:type="dxa"/>
            <w:vAlign w:val="center"/>
          </w:tcPr>
          <w:p w:rsidR="006F5F00" w:rsidRPr="008078F5" w:rsidRDefault="00A879B8" w:rsidP="00A14DFA">
            <w:pPr>
              <w:jc w:val="center"/>
              <w:rPr>
                <w:sz w:val="24"/>
                <w:szCs w:val="24"/>
              </w:rPr>
            </w:pPr>
            <w:proofErr w:type="spellStart"/>
            <w:r w:rsidRPr="00A879B8">
              <w:rPr>
                <w:sz w:val="24"/>
                <w:szCs w:val="24"/>
              </w:rPr>
              <w:t>ClassVR</w:t>
            </w:r>
            <w:proofErr w:type="spellEnd"/>
            <w:r w:rsidRPr="00A879B8">
              <w:rPr>
                <w:sz w:val="24"/>
                <w:szCs w:val="24"/>
              </w:rPr>
              <w:t xml:space="preserve"> - licencja - dostęp do portalu wirtualnych lekcji</w:t>
            </w:r>
          </w:p>
        </w:tc>
        <w:tc>
          <w:tcPr>
            <w:tcW w:w="3672" w:type="dxa"/>
          </w:tcPr>
          <w:p w:rsidR="00A879B8" w:rsidRPr="00A879B8" w:rsidRDefault="00A879B8" w:rsidP="00A74988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879B8">
              <w:rPr>
                <w:rFonts w:ascii="Calibri" w:hAnsi="Calibri" w:cs="Calibri"/>
                <w:sz w:val="24"/>
                <w:szCs w:val="24"/>
                <w:lang w:eastAsia="ar-SA"/>
              </w:rPr>
              <w:t>dostęp do portalu dla nauczycieli z treściami VR i AR,</w:t>
            </w:r>
          </w:p>
          <w:p w:rsidR="00A879B8" w:rsidRPr="00A879B8" w:rsidRDefault="00A879B8" w:rsidP="00A74988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879B8">
              <w:rPr>
                <w:rFonts w:ascii="Calibri" w:hAnsi="Calibri" w:cs="Calibri"/>
                <w:sz w:val="24"/>
                <w:szCs w:val="24"/>
                <w:lang w:eastAsia="ar-SA"/>
              </w:rPr>
              <w:t>dostęp do modułów dydaktycznych (m.in. chemia, matematyka, biologia, historia),</w:t>
            </w:r>
          </w:p>
          <w:p w:rsidR="006F5F00" w:rsidRPr="002C2AA6" w:rsidRDefault="00A879B8" w:rsidP="00A74988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uppressAutoHyphens/>
              <w:ind w:left="307" w:hanging="283"/>
              <w:rPr>
                <w:rFonts w:cstheme="minorHAnsi"/>
                <w:lang w:eastAsia="ar-SA" w:bidi="pl-PL"/>
              </w:rPr>
            </w:pPr>
            <w:r w:rsidRPr="00A879B8">
              <w:rPr>
                <w:rFonts w:ascii="Calibri" w:hAnsi="Calibri" w:cs="Calibri"/>
                <w:sz w:val="24"/>
                <w:szCs w:val="24"/>
                <w:lang w:eastAsia="ar-SA"/>
              </w:rPr>
              <w:t>min. 3 letnia licencja</w:t>
            </w:r>
          </w:p>
        </w:tc>
        <w:tc>
          <w:tcPr>
            <w:tcW w:w="1417" w:type="dxa"/>
            <w:vAlign w:val="center"/>
          </w:tcPr>
          <w:p w:rsidR="006F5F00" w:rsidRPr="008078F5" w:rsidRDefault="00864B62" w:rsidP="00A14DFA">
            <w:pPr>
              <w:jc w:val="center"/>
              <w:rPr>
                <w:sz w:val="24"/>
                <w:szCs w:val="24"/>
              </w:rPr>
            </w:pPr>
            <w:r w:rsidRPr="00EF7F32">
              <w:rPr>
                <w:sz w:val="24"/>
                <w:szCs w:val="24"/>
                <w:highlight w:val="yellow"/>
              </w:rPr>
              <w:t>3</w:t>
            </w:r>
            <w:r w:rsidR="00A879B8" w:rsidRPr="00EF7F32">
              <w:rPr>
                <w:sz w:val="24"/>
                <w:szCs w:val="24"/>
                <w:highlight w:val="yellow"/>
              </w:rPr>
              <w:t xml:space="preserve"> szt.</w:t>
            </w:r>
            <w:bookmarkStart w:id="0" w:name="_GoBack"/>
            <w:bookmarkEnd w:id="0"/>
          </w:p>
        </w:tc>
      </w:tr>
      <w:tr w:rsidR="006F5F00" w:rsidRPr="008078F5" w:rsidTr="001A7966">
        <w:tc>
          <w:tcPr>
            <w:tcW w:w="523" w:type="dxa"/>
            <w:vAlign w:val="center"/>
          </w:tcPr>
          <w:p w:rsidR="006F5F00" w:rsidRPr="008078F5" w:rsidRDefault="006F5F00" w:rsidP="00A14DFA">
            <w:pPr>
              <w:jc w:val="center"/>
              <w:rPr>
                <w:sz w:val="24"/>
                <w:szCs w:val="24"/>
              </w:rPr>
            </w:pPr>
            <w:r w:rsidRPr="008078F5">
              <w:rPr>
                <w:sz w:val="24"/>
                <w:szCs w:val="24"/>
              </w:rPr>
              <w:t>3</w:t>
            </w:r>
          </w:p>
        </w:tc>
        <w:tc>
          <w:tcPr>
            <w:tcW w:w="3597" w:type="dxa"/>
            <w:vAlign w:val="center"/>
          </w:tcPr>
          <w:p w:rsidR="006F5F00" w:rsidRPr="008078F5" w:rsidRDefault="00BA5FF6" w:rsidP="00A14DFA">
            <w:pPr>
              <w:jc w:val="center"/>
              <w:rPr>
                <w:sz w:val="24"/>
                <w:szCs w:val="24"/>
              </w:rPr>
            </w:pPr>
            <w:r w:rsidRPr="00BA5FF6">
              <w:rPr>
                <w:sz w:val="24"/>
                <w:szCs w:val="24"/>
              </w:rPr>
              <w:t>Statyw z akcesoriami</w:t>
            </w:r>
          </w:p>
        </w:tc>
        <w:tc>
          <w:tcPr>
            <w:tcW w:w="3672" w:type="dxa"/>
          </w:tcPr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głowica kulowa,</w:t>
            </w:r>
          </w:p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funkcja </w:t>
            </w:r>
            <w:proofErr w:type="spellStart"/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monopodu</w:t>
            </w:r>
            <w:proofErr w:type="spellEnd"/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,</w:t>
            </w:r>
          </w:p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regulowana wysokość kolumny teleskopowej i kąt rozstawu nóg,</w:t>
            </w:r>
          </w:p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udźwig do 4 kg,</w:t>
            </w:r>
          </w:p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wysokość minimalna: min. 35 cm,</w:t>
            </w:r>
          </w:p>
          <w:p w:rsidR="006F5F00" w:rsidRPr="00F35304" w:rsidRDefault="00BA5FF6" w:rsidP="00A74988">
            <w:pPr>
              <w:numPr>
                <w:ilvl w:val="0"/>
                <w:numId w:val="5"/>
              </w:numPr>
              <w:tabs>
                <w:tab w:val="left" w:pos="3466"/>
              </w:tabs>
              <w:suppressAutoHyphens/>
              <w:ind w:left="30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wysokość maksymalna: min. 140 cm</w:t>
            </w:r>
          </w:p>
        </w:tc>
        <w:tc>
          <w:tcPr>
            <w:tcW w:w="1417" w:type="dxa"/>
            <w:vAlign w:val="center"/>
          </w:tcPr>
          <w:p w:rsidR="006F5F00" w:rsidRDefault="00BA5FF6" w:rsidP="00A14DFA">
            <w:pPr>
              <w:jc w:val="center"/>
              <w:rPr>
                <w:sz w:val="24"/>
                <w:szCs w:val="24"/>
              </w:rPr>
            </w:pPr>
            <w:r w:rsidRPr="00BA5FF6">
              <w:rPr>
                <w:sz w:val="24"/>
                <w:szCs w:val="24"/>
              </w:rPr>
              <w:t>2 szt.</w:t>
            </w:r>
          </w:p>
        </w:tc>
      </w:tr>
      <w:tr w:rsidR="006F5F00" w:rsidRPr="008078F5" w:rsidTr="001A7966">
        <w:tc>
          <w:tcPr>
            <w:tcW w:w="523" w:type="dxa"/>
            <w:vAlign w:val="center"/>
          </w:tcPr>
          <w:p w:rsidR="006F5F00" w:rsidRPr="008078F5" w:rsidRDefault="006F5F00" w:rsidP="00A14DFA">
            <w:pPr>
              <w:jc w:val="center"/>
              <w:rPr>
                <w:sz w:val="24"/>
                <w:szCs w:val="24"/>
              </w:rPr>
            </w:pPr>
            <w:r w:rsidRPr="008078F5">
              <w:rPr>
                <w:sz w:val="24"/>
                <w:szCs w:val="24"/>
              </w:rPr>
              <w:t>4</w:t>
            </w:r>
          </w:p>
        </w:tc>
        <w:tc>
          <w:tcPr>
            <w:tcW w:w="3597" w:type="dxa"/>
            <w:vAlign w:val="center"/>
          </w:tcPr>
          <w:p w:rsidR="006F5F00" w:rsidRPr="008078F5" w:rsidRDefault="001A7966" w:rsidP="00A14DFA">
            <w:pPr>
              <w:jc w:val="center"/>
              <w:rPr>
                <w:sz w:val="24"/>
                <w:szCs w:val="24"/>
              </w:rPr>
            </w:pPr>
            <w:proofErr w:type="spellStart"/>
            <w:r w:rsidRPr="001A7966">
              <w:rPr>
                <w:sz w:val="24"/>
                <w:szCs w:val="24"/>
              </w:rPr>
              <w:t>Mikroport</w:t>
            </w:r>
            <w:proofErr w:type="spellEnd"/>
            <w:r w:rsidRPr="001A7966">
              <w:rPr>
                <w:sz w:val="24"/>
                <w:szCs w:val="24"/>
              </w:rPr>
              <w:t xml:space="preserve"> z akcesoriami</w:t>
            </w:r>
          </w:p>
        </w:tc>
        <w:tc>
          <w:tcPr>
            <w:tcW w:w="3672" w:type="dxa"/>
          </w:tcPr>
          <w:p w:rsidR="001A7966" w:rsidRPr="001A7966" w:rsidRDefault="001A7966" w:rsidP="00A74988">
            <w:pPr>
              <w:widowControl w:val="0"/>
              <w:numPr>
                <w:ilvl w:val="0"/>
                <w:numId w:val="7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1A7966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nie wymagający podłączenia kablowego do kamery,</w:t>
            </w:r>
          </w:p>
          <w:p w:rsidR="001A7966" w:rsidRPr="001A7966" w:rsidRDefault="001A7966" w:rsidP="00A74988">
            <w:pPr>
              <w:widowControl w:val="0"/>
              <w:numPr>
                <w:ilvl w:val="0"/>
                <w:numId w:val="7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1A7966">
              <w:rPr>
                <w:rFonts w:ascii="Calibri" w:hAnsi="Calibri" w:cs="Calibri"/>
                <w:sz w:val="24"/>
                <w:szCs w:val="24"/>
                <w:lang w:eastAsia="ar-SA"/>
              </w:rPr>
              <w:t>możliwość komunikacji m.in. z kamerami video, aparatami fotograficznymi, smartfonami,</w:t>
            </w:r>
          </w:p>
          <w:p w:rsidR="006F5F00" w:rsidRPr="001B1FD3" w:rsidRDefault="001A7966" w:rsidP="00A74988">
            <w:pPr>
              <w:numPr>
                <w:ilvl w:val="0"/>
                <w:numId w:val="7"/>
              </w:numPr>
              <w:tabs>
                <w:tab w:val="clear" w:pos="707"/>
              </w:tabs>
              <w:suppressAutoHyphens/>
              <w:ind w:left="307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1A7966">
              <w:rPr>
                <w:rFonts w:ascii="Calibri" w:hAnsi="Calibri" w:cs="Calibri"/>
                <w:sz w:val="24"/>
                <w:szCs w:val="24"/>
                <w:lang w:eastAsia="ar-SA"/>
              </w:rPr>
              <w:t>komunikacja nadajnika i odbiornika na odległość min. 25 m</w:t>
            </w:r>
          </w:p>
        </w:tc>
        <w:tc>
          <w:tcPr>
            <w:tcW w:w="1417" w:type="dxa"/>
            <w:vAlign w:val="center"/>
          </w:tcPr>
          <w:p w:rsidR="006F5F00" w:rsidRPr="008078F5" w:rsidRDefault="001A7966" w:rsidP="005837C2">
            <w:pPr>
              <w:jc w:val="center"/>
              <w:rPr>
                <w:sz w:val="24"/>
                <w:szCs w:val="24"/>
              </w:rPr>
            </w:pPr>
            <w:r w:rsidRPr="001A7966">
              <w:rPr>
                <w:sz w:val="24"/>
                <w:szCs w:val="24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1B1FD3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97" w:type="dxa"/>
            <w:vAlign w:val="center"/>
          </w:tcPr>
          <w:p w:rsidR="001B1FD3" w:rsidRPr="001B1FD3" w:rsidRDefault="001A7966" w:rsidP="005837C2">
            <w:pPr>
              <w:jc w:val="center"/>
              <w:rPr>
                <w:sz w:val="24"/>
                <w:szCs w:val="24"/>
              </w:rPr>
            </w:pPr>
            <w:r w:rsidRPr="001A7966">
              <w:rPr>
                <w:sz w:val="24"/>
                <w:szCs w:val="24"/>
              </w:rPr>
              <w:t>Oświetlenie do realizacji nagrań</w:t>
            </w:r>
          </w:p>
        </w:tc>
        <w:tc>
          <w:tcPr>
            <w:tcW w:w="3672" w:type="dxa"/>
          </w:tcPr>
          <w:p w:rsidR="001A7966" w:rsidRPr="00A7498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oprawa oświetleniowa- wymiary min. </w:t>
            </w:r>
            <w:r w:rsidRPr="00A74988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60x60</w:t>
            </w: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cm,</w:t>
            </w:r>
          </w:p>
          <w:p w:rsidR="001A7966" w:rsidRPr="00A7498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statyw,</w:t>
            </w:r>
          </w:p>
          <w:p w:rsidR="001A7966" w:rsidRPr="00A7498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żarówka fotograficzna o mocy min. 65W,</w:t>
            </w:r>
          </w:p>
          <w:p w:rsidR="001A7966" w:rsidRPr="00A7498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wysokość robocza: min. 200 cm,</w:t>
            </w:r>
          </w:p>
          <w:p w:rsidR="001B1FD3" w:rsidRPr="006C16E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ruchoma głowica,</w:t>
            </w:r>
          </w:p>
        </w:tc>
        <w:tc>
          <w:tcPr>
            <w:tcW w:w="1417" w:type="dxa"/>
            <w:vAlign w:val="center"/>
          </w:tcPr>
          <w:p w:rsidR="001B1FD3" w:rsidRPr="001B1FD3" w:rsidRDefault="001A7966" w:rsidP="005837C2">
            <w:pPr>
              <w:jc w:val="center"/>
              <w:rPr>
                <w:sz w:val="24"/>
                <w:szCs w:val="24"/>
              </w:rPr>
            </w:pPr>
            <w:r w:rsidRPr="001A7966">
              <w:rPr>
                <w:sz w:val="24"/>
                <w:szCs w:val="24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6C16E8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59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sz w:val="24"/>
                <w:szCs w:val="24"/>
              </w:rPr>
              <w:t>Mikrofon kierunkowy z akcesoriami</w:t>
            </w:r>
          </w:p>
        </w:tc>
        <w:tc>
          <w:tcPr>
            <w:tcW w:w="3672" w:type="dxa"/>
          </w:tcPr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złącze mikrofonowe: min. 3,5 mm,</w:t>
            </w:r>
          </w:p>
          <w:p w:rsidR="001B1FD3" w:rsidRPr="001B1FD3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 w:bidi="pl-PL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kompatybilny m.in. z aparatami fotograficznymi, kamerami video, tabletami, smartfonami</w:t>
            </w:r>
          </w:p>
        </w:tc>
        <w:tc>
          <w:tcPr>
            <w:tcW w:w="141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szCs w:val="20"/>
                <w:lang w:eastAsia="ar-SA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321D30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9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proofErr w:type="spellStart"/>
            <w:r w:rsidRPr="00A74988">
              <w:rPr>
                <w:sz w:val="24"/>
                <w:szCs w:val="24"/>
              </w:rPr>
              <w:t>Gimbal</w:t>
            </w:r>
            <w:proofErr w:type="spellEnd"/>
          </w:p>
        </w:tc>
        <w:tc>
          <w:tcPr>
            <w:tcW w:w="3672" w:type="dxa"/>
          </w:tcPr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wbudowany akumulator,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kabel USB – USB-C,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/>
                <w:sz w:val="24"/>
                <w:szCs w:val="24"/>
              </w:rPr>
              <w:t xml:space="preserve">moduł </w:t>
            </w:r>
            <w:proofErr w:type="spellStart"/>
            <w:r w:rsidRPr="00A74988">
              <w:rPr>
                <w:rFonts w:ascii="Calibri" w:hAnsi="Calibri"/>
                <w:sz w:val="24"/>
                <w:szCs w:val="24"/>
              </w:rPr>
              <w:t>WiFi</w:t>
            </w:r>
            <w:proofErr w:type="spellEnd"/>
            <w:r w:rsidRPr="00A74988">
              <w:rPr>
                <w:rFonts w:ascii="Calibri" w:hAnsi="Calibri"/>
                <w:sz w:val="24"/>
                <w:szCs w:val="24"/>
              </w:rPr>
              <w:t xml:space="preserve"> oraz Bluetooth,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/>
                <w:sz w:val="24"/>
                <w:szCs w:val="24"/>
              </w:rPr>
              <w:t>statyw,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/>
                <w:sz w:val="24"/>
                <w:szCs w:val="24"/>
              </w:rPr>
              <w:t xml:space="preserve">możliwość mocowania kamery, aparatu fotograficznego, </w:t>
            </w:r>
            <w:proofErr w:type="spellStart"/>
            <w:r w:rsidRPr="00A74988">
              <w:rPr>
                <w:rFonts w:ascii="Calibri" w:hAnsi="Calibri"/>
                <w:sz w:val="24"/>
                <w:szCs w:val="24"/>
              </w:rPr>
              <w:t>smartfona</w:t>
            </w:r>
            <w:proofErr w:type="spellEnd"/>
            <w:r w:rsidRPr="00A74988">
              <w:rPr>
                <w:rFonts w:ascii="Calibri" w:hAnsi="Calibri"/>
                <w:sz w:val="24"/>
                <w:szCs w:val="24"/>
              </w:rPr>
              <w:t>,</w:t>
            </w:r>
          </w:p>
          <w:p w:rsidR="001B1FD3" w:rsidRPr="001B1FD3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 w:bidi="pl-PL"/>
              </w:rPr>
            </w:pPr>
            <w:r w:rsidRPr="00A74988">
              <w:rPr>
                <w:rFonts w:ascii="Calibri" w:hAnsi="Calibri"/>
                <w:sz w:val="24"/>
                <w:szCs w:val="24"/>
              </w:rPr>
              <w:t xml:space="preserve"> min. dwa porty USB,</w:t>
            </w:r>
          </w:p>
        </w:tc>
        <w:tc>
          <w:tcPr>
            <w:tcW w:w="141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rFonts w:cstheme="minorHAnsi"/>
                <w:szCs w:val="20"/>
                <w:lang w:eastAsia="ar-SA" w:bidi="pl-PL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A31A29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9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rFonts w:cstheme="minorHAnsi"/>
                <w:szCs w:val="20"/>
                <w:lang w:eastAsia="ar-SA" w:bidi="pl-PL"/>
              </w:rPr>
              <w:t>Aparat fotograficzny z akcesoriami</w:t>
            </w:r>
          </w:p>
        </w:tc>
        <w:tc>
          <w:tcPr>
            <w:tcW w:w="3672" w:type="dxa"/>
          </w:tcPr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 w:bidi="pl-PL"/>
              </w:rPr>
              <w:t>rozdzielczo</w:t>
            </w: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ść matrycy min. 20 MP,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wbudowana lampa błyskowa lub możliwość jej łatwego podłączenia,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i</w:t>
            </w: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nterfejs: USB, 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Wi-Fi, Bluetooth, 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stabilizacja optyczna obiektywu,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złącze mikrofonowe,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wyświetlacz,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rozdzielczość matrycy min. 20 </w:t>
            </w:r>
            <w:proofErr w:type="spellStart"/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mpx</w:t>
            </w:r>
            <w:proofErr w:type="spellEnd"/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,</w:t>
            </w:r>
          </w:p>
          <w:p w:rsidR="001B1FD3" w:rsidRPr="001B1FD3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 w:bidi="pl-PL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zoom optyczny min. x40</w:t>
            </w:r>
          </w:p>
        </w:tc>
        <w:tc>
          <w:tcPr>
            <w:tcW w:w="141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sz w:val="24"/>
                <w:szCs w:val="24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BF0177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97" w:type="dxa"/>
            <w:vAlign w:val="center"/>
          </w:tcPr>
          <w:p w:rsidR="006A66DA" w:rsidRDefault="006A66DA" w:rsidP="006A6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lang w:bidi="pl-PL"/>
              </w:rPr>
              <w:t>Nagłośnienie -</w:t>
            </w:r>
          </w:p>
          <w:p w:rsidR="001B1FD3" w:rsidRPr="001B1FD3" w:rsidRDefault="006A66DA" w:rsidP="006A66DA">
            <w:pPr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szCs w:val="20"/>
                <w:lang w:eastAsia="ar-SA" w:bidi="pl-PL"/>
              </w:rPr>
              <w:t>zestaw</w:t>
            </w:r>
          </w:p>
        </w:tc>
        <w:tc>
          <w:tcPr>
            <w:tcW w:w="3672" w:type="dxa"/>
          </w:tcPr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wyłącznik czasowy,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port USB z funkcją ładowania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możliwość nagrywania przez USB.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wejścia i wyjścia: analogowe wejście audio, wyjście HDMI, USB, wejście mikrofonu x 2 (min. 6φ / jeden port gitarowy),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korektor muzyczny, 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wzmacnianie basu (Mega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Bass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),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optymalizacja dźwięku, 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oświetlenie w głośniku,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oświetlenie imprezowe,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tryb karaoke: tłumik wokalu, transpozycja, ścieżka prowadząca (tylko aplikacje),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Bluetooth,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obsługiwane aplikacje na smartfony,</w:t>
            </w:r>
          </w:p>
          <w:p w:rsidR="001B1FD3" w:rsidRPr="001B1FD3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 w:bidi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odtwarzanie płyt CD i DVD</w:t>
            </w:r>
          </w:p>
        </w:tc>
        <w:tc>
          <w:tcPr>
            <w:tcW w:w="1417" w:type="dxa"/>
            <w:vAlign w:val="center"/>
          </w:tcPr>
          <w:p w:rsidR="001B1FD3" w:rsidRPr="001B1FD3" w:rsidRDefault="006A66DA" w:rsidP="005837C2">
            <w:pPr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szCs w:val="20"/>
                <w:lang w:eastAsia="ar-SA" w:bidi="pl-PL"/>
              </w:rPr>
              <w:t>1 szt.</w:t>
            </w:r>
          </w:p>
        </w:tc>
      </w:tr>
    </w:tbl>
    <w:p w:rsidR="006E58D4" w:rsidRPr="008078F5" w:rsidRDefault="006E58D4" w:rsidP="006C16E8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lastRenderedPageBreak/>
        <w:t>Uwagi końcowe</w:t>
      </w:r>
      <w:r w:rsidR="00A36FEC" w:rsidRPr="008078F5">
        <w:rPr>
          <w:b/>
          <w:sz w:val="24"/>
          <w:szCs w:val="24"/>
        </w:rPr>
        <w:t>:</w:t>
      </w:r>
    </w:p>
    <w:p w:rsidR="00A36FEC" w:rsidRPr="008078F5" w:rsidRDefault="00A36FEC" w:rsidP="008078F5">
      <w:pPr>
        <w:rPr>
          <w:sz w:val="24"/>
          <w:szCs w:val="24"/>
        </w:rPr>
      </w:pPr>
      <w:r w:rsidRPr="008078F5">
        <w:rPr>
          <w:sz w:val="24"/>
          <w:szCs w:val="24"/>
        </w:rPr>
        <w:t>Przedmiot zamówienia dostarczony zostanie transportem własnym Wykonawcy do siedziby Szkoły Podstawowej w Białych Błotach po uprzednim telefonicznym uzgodnieniu dostawy</w:t>
      </w:r>
    </w:p>
    <w:p w:rsidR="006E58D4" w:rsidRPr="008078F5" w:rsidRDefault="006E58D4" w:rsidP="008078F5">
      <w:pPr>
        <w:rPr>
          <w:sz w:val="24"/>
          <w:szCs w:val="24"/>
        </w:rPr>
      </w:pPr>
      <w:r w:rsidRPr="008078F5">
        <w:rPr>
          <w:sz w:val="24"/>
          <w:szCs w:val="24"/>
        </w:rPr>
        <w:t>Do obowiązków Wykonawcy należy</w:t>
      </w:r>
      <w:r w:rsidR="008078F5" w:rsidRPr="008078F5">
        <w:rPr>
          <w:sz w:val="24"/>
          <w:szCs w:val="24"/>
        </w:rPr>
        <w:t xml:space="preserve"> spakowanie,</w:t>
      </w:r>
      <w:r w:rsidRPr="008078F5">
        <w:rPr>
          <w:sz w:val="24"/>
          <w:szCs w:val="24"/>
        </w:rPr>
        <w:t xml:space="preserve"> dostarczenie, </w:t>
      </w:r>
      <w:r w:rsidR="00A36FEC" w:rsidRPr="008078F5">
        <w:rPr>
          <w:sz w:val="24"/>
          <w:szCs w:val="24"/>
        </w:rPr>
        <w:t>wniesienie oraz montaż dostarczonych ww. przedmiotów</w:t>
      </w:r>
      <w:r w:rsidR="005837C2">
        <w:rPr>
          <w:sz w:val="24"/>
          <w:szCs w:val="24"/>
        </w:rPr>
        <w:t xml:space="preserve"> oraz </w:t>
      </w:r>
      <w:r w:rsidR="005837C2" w:rsidRPr="005837C2">
        <w:rPr>
          <w:sz w:val="24"/>
          <w:szCs w:val="24"/>
        </w:rPr>
        <w:t>uruchomieni</w:t>
      </w:r>
      <w:r w:rsidR="003207C8">
        <w:rPr>
          <w:sz w:val="24"/>
          <w:szCs w:val="24"/>
        </w:rPr>
        <w:t>e</w:t>
      </w:r>
      <w:r w:rsidR="005837C2" w:rsidRPr="005837C2">
        <w:rPr>
          <w:sz w:val="24"/>
          <w:szCs w:val="24"/>
        </w:rPr>
        <w:t>, konfiguracj</w:t>
      </w:r>
      <w:r w:rsidR="003207C8">
        <w:rPr>
          <w:sz w:val="24"/>
          <w:szCs w:val="24"/>
        </w:rPr>
        <w:t xml:space="preserve">ę </w:t>
      </w:r>
      <w:r w:rsidR="005837C2" w:rsidRPr="005837C2">
        <w:rPr>
          <w:sz w:val="24"/>
          <w:szCs w:val="24"/>
        </w:rPr>
        <w:t>oraz o ile dotyczy, integracj</w:t>
      </w:r>
      <w:r w:rsidR="003207C8">
        <w:rPr>
          <w:sz w:val="24"/>
          <w:szCs w:val="24"/>
        </w:rPr>
        <w:t>ę</w:t>
      </w:r>
      <w:r w:rsidR="005837C2" w:rsidRPr="005837C2">
        <w:rPr>
          <w:sz w:val="24"/>
          <w:szCs w:val="24"/>
        </w:rPr>
        <w:t xml:space="preserve"> zakupionego wyposażenia z infrastrukturą szkoły, np. zintegrowania urządzeń z siecią LAN oraz przeszkolenia w siedzibie Zamawiającego pracowników w zakresie korzystania ze sprzętu z wykorzystywaniem jego potencjalnych możliwości w procesie edukacji, a także w zakresie jego konserwacji.</w:t>
      </w:r>
    </w:p>
    <w:sectPr w:rsidR="006E58D4" w:rsidRPr="00807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6B71"/>
    <w:multiLevelType w:val="multilevel"/>
    <w:tmpl w:val="202E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1077B5F"/>
    <w:multiLevelType w:val="multilevel"/>
    <w:tmpl w:val="5CF4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31070"/>
    <w:multiLevelType w:val="multilevel"/>
    <w:tmpl w:val="719C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274377E4"/>
    <w:multiLevelType w:val="multilevel"/>
    <w:tmpl w:val="B58E8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361A41FB"/>
    <w:multiLevelType w:val="hybridMultilevel"/>
    <w:tmpl w:val="19427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77A37"/>
    <w:multiLevelType w:val="multilevel"/>
    <w:tmpl w:val="8A88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12E43AE"/>
    <w:multiLevelType w:val="multilevel"/>
    <w:tmpl w:val="352C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685A7FAB"/>
    <w:multiLevelType w:val="multilevel"/>
    <w:tmpl w:val="141E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2"/>
  </w:num>
  <w:num w:numId="3">
    <w:abstractNumId w:val="4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  <w:sz w:val="24"/>
          <w:szCs w:val="24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4">
    <w:abstractNumId w:val="6"/>
  </w:num>
  <w:num w:numId="5">
    <w:abstractNumId w:val="7"/>
  </w:num>
  <w:num w:numId="6">
    <w:abstractNumId w:val="1"/>
  </w:num>
  <w:num w:numId="7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8">
    <w:abstractNumId w:val="3"/>
  </w:num>
  <w:num w:numId="9">
    <w:abstractNumId w:val="0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69B"/>
    <w:rsid w:val="000879BF"/>
    <w:rsid w:val="00094E8D"/>
    <w:rsid w:val="000E3C2B"/>
    <w:rsid w:val="000E5541"/>
    <w:rsid w:val="00163B0A"/>
    <w:rsid w:val="001A7966"/>
    <w:rsid w:val="001B1FD3"/>
    <w:rsid w:val="00204E8A"/>
    <w:rsid w:val="0022269B"/>
    <w:rsid w:val="00264259"/>
    <w:rsid w:val="002A3AD4"/>
    <w:rsid w:val="002C2AA6"/>
    <w:rsid w:val="003207C8"/>
    <w:rsid w:val="00321D30"/>
    <w:rsid w:val="00342576"/>
    <w:rsid w:val="0051449F"/>
    <w:rsid w:val="005837C2"/>
    <w:rsid w:val="00661206"/>
    <w:rsid w:val="006965DD"/>
    <w:rsid w:val="006A66DA"/>
    <w:rsid w:val="006C16E8"/>
    <w:rsid w:val="006E0ECB"/>
    <w:rsid w:val="006E5845"/>
    <w:rsid w:val="006E58D4"/>
    <w:rsid w:val="006F5F00"/>
    <w:rsid w:val="008078F5"/>
    <w:rsid w:val="00864B62"/>
    <w:rsid w:val="008A6EB1"/>
    <w:rsid w:val="009458C4"/>
    <w:rsid w:val="009C2BC3"/>
    <w:rsid w:val="00A14DFA"/>
    <w:rsid w:val="00A31A29"/>
    <w:rsid w:val="00A36FEC"/>
    <w:rsid w:val="00A74988"/>
    <w:rsid w:val="00A879B8"/>
    <w:rsid w:val="00B076B0"/>
    <w:rsid w:val="00B938DA"/>
    <w:rsid w:val="00BA5FF6"/>
    <w:rsid w:val="00BF0177"/>
    <w:rsid w:val="00C5660B"/>
    <w:rsid w:val="00D57636"/>
    <w:rsid w:val="00E866E2"/>
    <w:rsid w:val="00EF7F32"/>
    <w:rsid w:val="00F3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D0DEC-D384-4489-A4BF-B507B0CA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2269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B076B0"/>
  </w:style>
  <w:style w:type="table" w:styleId="Tabela-Siatka">
    <w:name w:val="Table Grid"/>
    <w:basedOn w:val="Standardowy"/>
    <w:uiPriority w:val="39"/>
    <w:rsid w:val="006E0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2C2AA6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C2AA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2C2AA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4E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204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KM. Mazur-Skoczylas</dc:creator>
  <cp:keywords/>
  <dc:description/>
  <cp:lastModifiedBy>Katarzyna KM. Mazur-Skoczylas</cp:lastModifiedBy>
  <cp:revision>3</cp:revision>
  <dcterms:created xsi:type="dcterms:W3CDTF">2022-07-04T08:45:00Z</dcterms:created>
  <dcterms:modified xsi:type="dcterms:W3CDTF">2022-07-04T08:49:00Z</dcterms:modified>
</cp:coreProperties>
</file>